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rPr>
          <w:rFonts w:hint="eastAsia" w:ascii="宋体" w:hAnsi="宋体" w:eastAsia="宋体" w:cs="宋体"/>
          <w:b/>
          <w:bCs/>
          <w:color w:val="222222"/>
          <w:w w:val="82"/>
          <w:kern w:val="0"/>
          <w:sz w:val="44"/>
          <w:szCs w:val="44"/>
          <w:lang w:val="en-US" w:eastAsia="zh-CN"/>
        </w:rPr>
      </w:pPr>
    </w:p>
    <w:p>
      <w:pPr>
        <w:keepNext w:val="0"/>
        <w:keepLines w:val="0"/>
        <w:pageBreakBefore w:val="0"/>
        <w:kinsoku/>
        <w:wordWrap/>
        <w:overflowPunct/>
        <w:topLinePunct w:val="0"/>
        <w:autoSpaceDE/>
        <w:autoSpaceDN/>
        <w:bidi w:val="0"/>
        <w:adjustRightInd/>
        <w:snapToGrid/>
        <w:spacing w:line="540" w:lineRule="exact"/>
        <w:rPr>
          <w:rFonts w:hint="eastAsia" w:ascii="宋体" w:hAnsi="宋体" w:eastAsia="宋体" w:cs="宋体"/>
          <w:b/>
          <w:bCs/>
          <w:color w:val="222222"/>
          <w:w w:val="82"/>
          <w:kern w:val="0"/>
          <w:sz w:val="44"/>
          <w:szCs w:val="44"/>
          <w:lang w:val="en-US" w:eastAsia="zh-CN"/>
        </w:rPr>
      </w:pPr>
    </w:p>
    <w:p>
      <w:pPr>
        <w:keepNext w:val="0"/>
        <w:keepLines w:val="0"/>
        <w:pageBreakBefore w:val="0"/>
        <w:kinsoku/>
        <w:wordWrap/>
        <w:overflowPunct/>
        <w:topLinePunct w:val="0"/>
        <w:autoSpaceDE/>
        <w:autoSpaceDN/>
        <w:bidi w:val="0"/>
        <w:adjustRightInd/>
        <w:snapToGrid/>
        <w:spacing w:line="540" w:lineRule="exact"/>
        <w:rPr>
          <w:rFonts w:hint="eastAsia" w:ascii="宋体" w:hAnsi="宋体" w:eastAsia="宋体" w:cs="宋体"/>
          <w:b/>
          <w:bCs/>
          <w:color w:val="222222"/>
          <w:w w:val="82"/>
          <w:kern w:val="0"/>
          <w:sz w:val="44"/>
          <w:szCs w:val="44"/>
          <w:lang w:val="en-US" w:eastAsia="zh-CN"/>
        </w:rPr>
      </w:pPr>
    </w:p>
    <w:p>
      <w:pPr>
        <w:keepNext w:val="0"/>
        <w:keepLines w:val="0"/>
        <w:pageBreakBefore w:val="0"/>
        <w:kinsoku/>
        <w:wordWrap/>
        <w:overflowPunct/>
        <w:topLinePunct w:val="0"/>
        <w:autoSpaceDE/>
        <w:autoSpaceDN/>
        <w:bidi w:val="0"/>
        <w:adjustRightInd/>
        <w:snapToGrid/>
        <w:spacing w:line="540" w:lineRule="exact"/>
        <w:rPr>
          <w:rFonts w:hint="eastAsia" w:ascii="宋体" w:hAnsi="宋体" w:eastAsia="宋体" w:cs="宋体"/>
          <w:b/>
          <w:bCs/>
          <w:color w:val="222222"/>
          <w:w w:val="82"/>
          <w:kern w:val="0"/>
          <w:sz w:val="44"/>
          <w:szCs w:val="44"/>
          <w:lang w:val="en-US" w:eastAsia="zh-CN"/>
        </w:rPr>
      </w:pPr>
    </w:p>
    <w:p>
      <w:pPr>
        <w:keepNext w:val="0"/>
        <w:keepLines w:val="0"/>
        <w:pageBreakBefore w:val="0"/>
        <w:kinsoku/>
        <w:wordWrap/>
        <w:overflowPunct/>
        <w:topLinePunct w:val="0"/>
        <w:autoSpaceDE/>
        <w:autoSpaceDN/>
        <w:bidi w:val="0"/>
        <w:adjustRightInd/>
        <w:snapToGrid/>
        <w:spacing w:line="540" w:lineRule="exact"/>
        <w:rPr>
          <w:rFonts w:hint="eastAsia" w:ascii="宋体" w:hAnsi="宋体" w:eastAsia="宋体" w:cs="宋体"/>
          <w:b/>
          <w:bCs/>
          <w:color w:val="222222"/>
          <w:w w:val="82"/>
          <w:kern w:val="0"/>
          <w:sz w:val="44"/>
          <w:szCs w:val="44"/>
          <w:lang w:val="en-US" w:eastAsia="zh-CN"/>
        </w:rPr>
      </w:pPr>
    </w:p>
    <w:p>
      <w:pPr>
        <w:keepNext w:val="0"/>
        <w:keepLines w:val="0"/>
        <w:pageBreakBefore w:val="0"/>
        <w:kinsoku/>
        <w:wordWrap/>
        <w:overflowPunct/>
        <w:topLinePunct w:val="0"/>
        <w:autoSpaceDE/>
        <w:autoSpaceDN/>
        <w:bidi w:val="0"/>
        <w:adjustRightInd/>
        <w:snapToGrid/>
        <w:spacing w:line="540" w:lineRule="exact"/>
        <w:rPr>
          <w:rFonts w:hint="eastAsia" w:ascii="宋体" w:hAnsi="宋体" w:eastAsia="宋体" w:cs="宋体"/>
          <w:b/>
          <w:bCs/>
          <w:color w:val="222222"/>
          <w:w w:val="82"/>
          <w:kern w:val="0"/>
          <w:sz w:val="44"/>
          <w:szCs w:val="44"/>
          <w:lang w:val="en-US" w:eastAsia="zh-CN"/>
        </w:rPr>
      </w:pPr>
    </w:p>
    <w:p>
      <w:pPr>
        <w:keepNext w:val="0"/>
        <w:keepLines w:val="0"/>
        <w:pageBreakBefore w:val="0"/>
        <w:kinsoku/>
        <w:wordWrap/>
        <w:overflowPunct/>
        <w:topLinePunct w:val="0"/>
        <w:autoSpaceDE/>
        <w:autoSpaceDN/>
        <w:bidi w:val="0"/>
        <w:adjustRightInd/>
        <w:snapToGrid/>
        <w:spacing w:line="540" w:lineRule="exact"/>
        <w:rPr>
          <w:rFonts w:hint="eastAsia" w:ascii="宋体" w:hAnsi="宋体" w:eastAsia="宋体" w:cs="宋体"/>
          <w:b/>
          <w:bCs/>
          <w:color w:val="222222"/>
          <w:w w:val="82"/>
          <w:kern w:val="0"/>
          <w:sz w:val="44"/>
          <w:szCs w:val="44"/>
        </w:rPr>
      </w:pPr>
      <w:r>
        <w:rPr>
          <w:rFonts w:hint="eastAsia" w:ascii="宋体" w:hAnsi="宋体" w:eastAsia="宋体" w:cs="宋体"/>
          <w:b/>
          <w:bCs/>
          <w:color w:val="222222"/>
          <w:w w:val="82"/>
          <w:kern w:val="0"/>
          <w:sz w:val="44"/>
          <w:szCs w:val="44"/>
          <w:lang w:val="en-US" w:eastAsia="zh-CN"/>
        </w:rPr>
        <w:t>2020年度武冈市广播电视台</w:t>
      </w:r>
      <w:r>
        <w:rPr>
          <w:rFonts w:hint="eastAsia" w:ascii="宋体" w:hAnsi="宋体" w:eastAsia="宋体" w:cs="宋体"/>
          <w:b/>
          <w:bCs/>
          <w:color w:val="222222"/>
          <w:w w:val="82"/>
          <w:kern w:val="0"/>
          <w:sz w:val="44"/>
          <w:szCs w:val="44"/>
        </w:rPr>
        <w:t>整体支出绩效评价</w:t>
      </w:r>
    </w:p>
    <w:p>
      <w:pPr>
        <w:keepNext w:val="0"/>
        <w:keepLines w:val="0"/>
        <w:pageBreakBefore w:val="0"/>
        <w:kinsoku/>
        <w:wordWrap/>
        <w:overflowPunct/>
        <w:topLinePunct w:val="0"/>
        <w:autoSpaceDE/>
        <w:autoSpaceDN/>
        <w:bidi w:val="0"/>
        <w:adjustRightInd/>
        <w:snapToGrid/>
        <w:spacing w:line="540" w:lineRule="exact"/>
        <w:jc w:val="center"/>
        <w:rPr>
          <w:rFonts w:hint="eastAsia" w:ascii="宋体" w:hAnsi="宋体" w:eastAsia="宋体" w:cs="宋体"/>
          <w:b/>
          <w:bCs/>
          <w:color w:val="222222"/>
          <w:w w:val="82"/>
          <w:kern w:val="0"/>
          <w:sz w:val="44"/>
          <w:szCs w:val="44"/>
        </w:rPr>
      </w:pPr>
      <w:r>
        <w:rPr>
          <w:rFonts w:hint="eastAsia" w:ascii="宋体" w:hAnsi="宋体" w:eastAsia="宋体" w:cs="宋体"/>
          <w:b/>
          <w:bCs/>
          <w:color w:val="222222"/>
          <w:w w:val="82"/>
          <w:kern w:val="0"/>
          <w:sz w:val="44"/>
          <w:szCs w:val="44"/>
        </w:rPr>
        <w:t>报</w:t>
      </w:r>
      <w:r>
        <w:rPr>
          <w:rFonts w:hint="eastAsia" w:ascii="宋体" w:hAnsi="宋体" w:eastAsia="宋体" w:cs="宋体"/>
          <w:b/>
          <w:bCs/>
          <w:color w:val="222222"/>
          <w:w w:val="82"/>
          <w:kern w:val="0"/>
          <w:sz w:val="44"/>
          <w:szCs w:val="44"/>
          <w:lang w:val="en-US" w:eastAsia="zh-CN"/>
        </w:rPr>
        <w:t xml:space="preserve">      </w:t>
      </w:r>
      <w:r>
        <w:rPr>
          <w:rFonts w:hint="eastAsia" w:ascii="宋体" w:hAnsi="宋体" w:eastAsia="宋体" w:cs="宋体"/>
          <w:b/>
          <w:bCs/>
          <w:color w:val="222222"/>
          <w:w w:val="82"/>
          <w:kern w:val="0"/>
          <w:sz w:val="44"/>
          <w:szCs w:val="44"/>
        </w:rPr>
        <w:t>告</w:t>
      </w:r>
    </w:p>
    <w:p>
      <w:pPr>
        <w:keepNext w:val="0"/>
        <w:keepLines w:val="0"/>
        <w:pageBreakBefore w:val="0"/>
        <w:kinsoku/>
        <w:wordWrap/>
        <w:overflowPunct/>
        <w:topLinePunct w:val="0"/>
        <w:autoSpaceDE/>
        <w:autoSpaceDN/>
        <w:bidi w:val="0"/>
        <w:adjustRightInd/>
        <w:snapToGrid/>
        <w:spacing w:line="540" w:lineRule="exact"/>
        <w:jc w:val="center"/>
        <w:rPr>
          <w:rFonts w:hint="eastAsia" w:ascii="宋体" w:hAnsi="宋体" w:eastAsia="宋体" w:cs="宋体"/>
          <w:b/>
          <w:bCs/>
          <w:color w:val="222222"/>
          <w:w w:val="82"/>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市财政局：</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按照市财政局关于绩效评价文件要求，现将我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部门整体支出绩效评价情况报告如下：</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黑体" w:hAnsi="黑体" w:eastAsia="黑体" w:cs="黑体"/>
          <w:color w:val="222222"/>
          <w:kern w:val="0"/>
          <w:sz w:val="32"/>
          <w:szCs w:val="32"/>
        </w:rPr>
        <w:t>一、基本情况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楷体" w:hAnsi="楷体" w:eastAsia="楷体" w:cs="楷体"/>
          <w:color w:val="222222"/>
          <w:kern w:val="0"/>
          <w:sz w:val="32"/>
          <w:szCs w:val="32"/>
        </w:rPr>
      </w:pPr>
      <w:r>
        <w:rPr>
          <w:rFonts w:hint="eastAsia" w:ascii="楷体" w:hAnsi="楷体" w:eastAsia="楷体" w:cs="楷体"/>
          <w:b/>
          <w:bCs/>
          <w:color w:val="222222"/>
          <w:kern w:val="0"/>
          <w:sz w:val="32"/>
          <w:szCs w:val="32"/>
        </w:rPr>
        <w:t>（一） 机构、人员构成</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2020年10月</w:t>
      </w:r>
      <w:r>
        <w:rPr>
          <w:rFonts w:hint="eastAsia" w:ascii="仿宋" w:hAnsi="仿宋" w:eastAsia="仿宋" w:cs="仿宋"/>
          <w:sz w:val="32"/>
          <w:szCs w:val="32"/>
          <w:lang w:eastAsia="zh-CN"/>
        </w:rPr>
        <w:t>武编办发〔</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80号文件精神并报邵阳市委编办批准（邵阳编办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104号），同意将武冈市广播电视台、武冈市新闻中心的有关职责整合，组建武冈市融媒体中心，为市委直属正科级财政全额拨款公益一类事业单位。内设有</w:t>
      </w:r>
      <w:r>
        <w:rPr>
          <w:rFonts w:hint="eastAsia" w:ascii="仿宋" w:hAnsi="仿宋" w:eastAsia="仿宋" w:cs="仿宋"/>
          <w:sz w:val="32"/>
          <w:szCs w:val="32"/>
        </w:rPr>
        <w:t>办公室、总编室、人</w:t>
      </w:r>
      <w:r>
        <w:rPr>
          <w:rFonts w:hint="eastAsia" w:ascii="仿宋" w:hAnsi="仿宋" w:eastAsia="仿宋" w:cs="仿宋"/>
          <w:sz w:val="32"/>
          <w:szCs w:val="32"/>
          <w:lang w:eastAsia="zh-CN"/>
        </w:rPr>
        <w:t>力资源部、</w:t>
      </w:r>
      <w:r>
        <w:rPr>
          <w:rFonts w:hint="eastAsia" w:ascii="仿宋" w:hAnsi="仿宋" w:eastAsia="仿宋" w:cs="仿宋"/>
          <w:sz w:val="32"/>
          <w:szCs w:val="32"/>
        </w:rPr>
        <w:t>财务</w:t>
      </w:r>
      <w:r>
        <w:rPr>
          <w:rFonts w:hint="eastAsia" w:ascii="仿宋" w:hAnsi="仿宋" w:eastAsia="仿宋" w:cs="仿宋"/>
          <w:sz w:val="32"/>
          <w:szCs w:val="32"/>
          <w:lang w:eastAsia="zh-CN"/>
        </w:rPr>
        <w:t>部</w:t>
      </w:r>
      <w:r>
        <w:rPr>
          <w:rFonts w:hint="eastAsia" w:ascii="仿宋" w:hAnsi="仿宋" w:eastAsia="仿宋" w:cs="仿宋"/>
          <w:sz w:val="32"/>
          <w:szCs w:val="32"/>
        </w:rPr>
        <w:t>新闻</w:t>
      </w:r>
      <w:r>
        <w:rPr>
          <w:rFonts w:hint="eastAsia" w:ascii="仿宋" w:hAnsi="仿宋" w:eastAsia="仿宋" w:cs="仿宋"/>
          <w:sz w:val="32"/>
          <w:szCs w:val="32"/>
          <w:lang w:eastAsia="zh-CN"/>
        </w:rPr>
        <w:t>采访</w:t>
      </w:r>
      <w:r>
        <w:rPr>
          <w:rFonts w:hint="eastAsia" w:ascii="仿宋" w:hAnsi="仿宋" w:eastAsia="仿宋" w:cs="仿宋"/>
          <w:sz w:val="32"/>
          <w:szCs w:val="32"/>
        </w:rPr>
        <w:t>部、</w:t>
      </w:r>
      <w:r>
        <w:rPr>
          <w:rFonts w:hint="eastAsia" w:ascii="仿宋" w:hAnsi="仿宋" w:eastAsia="仿宋" w:cs="仿宋"/>
          <w:sz w:val="32"/>
          <w:szCs w:val="32"/>
          <w:lang w:eastAsia="zh-CN"/>
        </w:rPr>
        <w:t>全媒体编辑制作部、新媒体发展部、</w:t>
      </w:r>
      <w:r>
        <w:rPr>
          <w:rFonts w:hint="eastAsia" w:ascii="仿宋" w:hAnsi="仿宋" w:eastAsia="仿宋" w:cs="仿宋"/>
          <w:sz w:val="32"/>
          <w:szCs w:val="32"/>
        </w:rPr>
        <w:t>技术</w:t>
      </w:r>
      <w:r>
        <w:rPr>
          <w:rFonts w:hint="eastAsia" w:ascii="仿宋" w:hAnsi="仿宋" w:eastAsia="仿宋" w:cs="仿宋"/>
          <w:sz w:val="32"/>
          <w:szCs w:val="32"/>
          <w:lang w:eastAsia="zh-CN"/>
        </w:rPr>
        <w:t>安全保障</w:t>
      </w:r>
      <w:r>
        <w:rPr>
          <w:rFonts w:hint="eastAsia" w:ascii="仿宋" w:hAnsi="仿宋" w:eastAsia="仿宋" w:cs="仿宋"/>
          <w:sz w:val="32"/>
          <w:szCs w:val="32"/>
        </w:rPr>
        <w:t>部、</w:t>
      </w:r>
      <w:r>
        <w:rPr>
          <w:rFonts w:hint="eastAsia" w:ascii="仿宋" w:hAnsi="仿宋" w:eastAsia="仿宋" w:cs="仿宋"/>
          <w:sz w:val="32"/>
          <w:szCs w:val="32"/>
          <w:lang w:eastAsia="zh-CN"/>
        </w:rPr>
        <w:t>产业发展部</w:t>
      </w:r>
      <w:r>
        <w:rPr>
          <w:rFonts w:hint="eastAsia" w:ascii="仿宋" w:hAnsi="仿宋" w:eastAsia="仿宋" w:cs="仿宋"/>
          <w:sz w:val="32"/>
          <w:szCs w:val="32"/>
          <w:lang w:val="en-US" w:eastAsia="zh-CN"/>
        </w:rPr>
        <w:t>9</w:t>
      </w:r>
      <w:r>
        <w:rPr>
          <w:rFonts w:hint="eastAsia" w:ascii="仿宋" w:hAnsi="仿宋" w:eastAsia="仿宋" w:cs="仿宋"/>
          <w:sz w:val="32"/>
          <w:szCs w:val="32"/>
        </w:rPr>
        <w:t>个股</w:t>
      </w:r>
      <w:r>
        <w:rPr>
          <w:rFonts w:hint="eastAsia" w:ascii="仿宋" w:hAnsi="仿宋" w:eastAsia="仿宋" w:cs="仿宋"/>
          <w:sz w:val="32"/>
          <w:szCs w:val="32"/>
          <w:lang w:eastAsia="zh-CN"/>
        </w:rPr>
        <w:t>（部）</w:t>
      </w:r>
      <w:r>
        <w:rPr>
          <w:rFonts w:hint="eastAsia" w:ascii="仿宋" w:hAnsi="仿宋" w:eastAsia="仿宋" w:cs="仿宋"/>
          <w:sz w:val="32"/>
          <w:szCs w:val="32"/>
        </w:rPr>
        <w:t>室</w:t>
      </w:r>
      <w:r>
        <w:rPr>
          <w:rFonts w:hint="eastAsia" w:ascii="仿宋" w:hAnsi="仿宋" w:eastAsia="仿宋" w:cs="仿宋"/>
          <w:sz w:val="32"/>
          <w:szCs w:val="32"/>
          <w:lang w:eastAsia="zh-CN"/>
        </w:rPr>
        <w:t>及云山转播台、人民广播电台、网络传输中心</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个二级机构</w:t>
      </w:r>
      <w:r>
        <w:rPr>
          <w:rFonts w:hint="eastAsia" w:ascii="仿宋" w:hAnsi="仿宋" w:eastAsia="仿宋" w:cs="仿宋"/>
          <w:sz w:val="32"/>
          <w:szCs w:val="32"/>
        </w:rPr>
        <w:t>。全</w:t>
      </w:r>
      <w:r>
        <w:rPr>
          <w:rFonts w:hint="eastAsia" w:ascii="仿宋" w:hAnsi="仿宋" w:eastAsia="仿宋" w:cs="仿宋"/>
          <w:sz w:val="32"/>
          <w:szCs w:val="32"/>
          <w:lang w:eastAsia="zh-CN"/>
        </w:rPr>
        <w:t>中心（包括二级机构）共有</w:t>
      </w:r>
      <w:r>
        <w:rPr>
          <w:rFonts w:hint="eastAsia" w:ascii="仿宋" w:hAnsi="仿宋" w:eastAsia="仿宋" w:cs="仿宋"/>
          <w:sz w:val="32"/>
          <w:szCs w:val="32"/>
        </w:rPr>
        <w:t>干部职工</w:t>
      </w:r>
      <w:r>
        <w:rPr>
          <w:rFonts w:hint="eastAsia" w:ascii="仿宋" w:hAnsi="仿宋" w:eastAsia="仿宋" w:cs="仿宋"/>
          <w:sz w:val="32"/>
          <w:szCs w:val="32"/>
          <w:lang w:val="en-US" w:eastAsia="zh-CN"/>
        </w:rPr>
        <w:t>123</w:t>
      </w:r>
      <w:r>
        <w:rPr>
          <w:rFonts w:hint="eastAsia" w:ascii="仿宋" w:hAnsi="仿宋" w:eastAsia="仿宋" w:cs="仿宋"/>
          <w:sz w:val="32"/>
          <w:szCs w:val="32"/>
        </w:rPr>
        <w:t>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本级纳入了财政预算，20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年年初预算，编制人数为</w:t>
      </w:r>
      <w:r>
        <w:rPr>
          <w:rFonts w:hint="eastAsia" w:ascii="仿宋" w:hAnsi="仿宋" w:eastAsia="仿宋" w:cs="仿宋"/>
          <w:color w:val="222222"/>
          <w:kern w:val="0"/>
          <w:sz w:val="32"/>
          <w:szCs w:val="32"/>
          <w:lang w:val="en-US" w:eastAsia="zh-CN"/>
        </w:rPr>
        <w:t>30</w:t>
      </w:r>
      <w:r>
        <w:rPr>
          <w:rFonts w:hint="eastAsia" w:ascii="仿宋" w:hAnsi="仿宋" w:eastAsia="仿宋" w:cs="仿宋"/>
          <w:color w:val="222222"/>
          <w:kern w:val="0"/>
          <w:sz w:val="32"/>
          <w:szCs w:val="32"/>
        </w:rPr>
        <w:t>人，</w:t>
      </w:r>
      <w:r>
        <w:rPr>
          <w:rFonts w:hint="eastAsia" w:ascii="仿宋" w:hAnsi="仿宋" w:eastAsia="仿宋" w:cs="仿宋"/>
          <w:color w:val="222222"/>
          <w:kern w:val="0"/>
          <w:sz w:val="32"/>
          <w:szCs w:val="32"/>
          <w:lang w:eastAsia="zh-CN"/>
        </w:rPr>
        <w:t>财政补助人员事业</w:t>
      </w:r>
      <w:r>
        <w:rPr>
          <w:rFonts w:hint="eastAsia" w:ascii="仿宋" w:hAnsi="仿宋" w:eastAsia="仿宋" w:cs="仿宋"/>
          <w:color w:val="222222"/>
          <w:kern w:val="0"/>
          <w:sz w:val="32"/>
          <w:szCs w:val="32"/>
        </w:rPr>
        <w:t>编制</w:t>
      </w:r>
      <w:r>
        <w:rPr>
          <w:rFonts w:hint="eastAsia" w:ascii="仿宋" w:hAnsi="仿宋" w:eastAsia="仿宋" w:cs="仿宋"/>
          <w:color w:val="222222"/>
          <w:kern w:val="0"/>
          <w:sz w:val="32"/>
          <w:szCs w:val="32"/>
          <w:lang w:val="en-US" w:eastAsia="zh-CN"/>
        </w:rPr>
        <w:t>46</w:t>
      </w:r>
      <w:r>
        <w:rPr>
          <w:rFonts w:hint="eastAsia" w:ascii="仿宋" w:hAnsi="仿宋" w:eastAsia="仿宋" w:cs="仿宋"/>
          <w:color w:val="222222"/>
          <w:kern w:val="0"/>
          <w:sz w:val="32"/>
          <w:szCs w:val="32"/>
        </w:rPr>
        <w:t>人</w:t>
      </w:r>
      <w:r>
        <w:rPr>
          <w:rFonts w:hint="eastAsia" w:ascii="仿宋" w:hAnsi="仿宋" w:eastAsia="仿宋" w:cs="仿宋"/>
          <w:color w:val="222222"/>
          <w:kern w:val="0"/>
          <w:sz w:val="32"/>
          <w:szCs w:val="32"/>
          <w:lang w:eastAsia="zh-CN"/>
        </w:rPr>
        <w:t>（含特岗人员</w:t>
      </w:r>
      <w:r>
        <w:rPr>
          <w:rFonts w:hint="eastAsia" w:ascii="仿宋" w:hAnsi="仿宋" w:eastAsia="仿宋" w:cs="仿宋"/>
          <w:color w:val="222222"/>
          <w:kern w:val="0"/>
          <w:sz w:val="32"/>
          <w:szCs w:val="32"/>
          <w:lang w:val="en-US" w:eastAsia="zh-CN"/>
        </w:rPr>
        <w:t>5人</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；年初预算实有在职人员</w:t>
      </w:r>
      <w:r>
        <w:rPr>
          <w:rFonts w:hint="eastAsia" w:ascii="仿宋" w:hAnsi="仿宋" w:eastAsia="仿宋" w:cs="仿宋"/>
          <w:color w:val="222222"/>
          <w:kern w:val="0"/>
          <w:sz w:val="32"/>
          <w:szCs w:val="32"/>
          <w:lang w:val="en-US" w:eastAsia="zh-CN"/>
        </w:rPr>
        <w:t>62</w:t>
      </w:r>
      <w:r>
        <w:rPr>
          <w:rFonts w:hint="eastAsia" w:ascii="仿宋" w:hAnsi="仿宋" w:eastAsia="仿宋" w:cs="仿宋"/>
          <w:color w:val="222222"/>
          <w:kern w:val="0"/>
          <w:sz w:val="32"/>
          <w:szCs w:val="32"/>
        </w:rPr>
        <w:t>人；退休人员</w:t>
      </w:r>
      <w:r>
        <w:rPr>
          <w:rFonts w:hint="eastAsia" w:ascii="仿宋" w:hAnsi="仿宋" w:eastAsia="仿宋" w:cs="仿宋"/>
          <w:color w:val="222222"/>
          <w:kern w:val="0"/>
          <w:sz w:val="32"/>
          <w:szCs w:val="32"/>
          <w:lang w:val="en-US" w:eastAsia="zh-CN"/>
        </w:rPr>
        <w:t>35</w:t>
      </w:r>
      <w:r>
        <w:rPr>
          <w:rFonts w:hint="eastAsia" w:ascii="仿宋" w:hAnsi="仿宋" w:eastAsia="仿宋" w:cs="仿宋"/>
          <w:color w:val="222222"/>
          <w:kern w:val="0"/>
          <w:sz w:val="32"/>
          <w:szCs w:val="32"/>
        </w:rPr>
        <w:t>人。20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年末，</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编制人数为</w:t>
      </w:r>
      <w:r>
        <w:rPr>
          <w:rFonts w:hint="eastAsia" w:ascii="仿宋" w:hAnsi="仿宋" w:eastAsia="仿宋" w:cs="仿宋"/>
          <w:color w:val="222222"/>
          <w:kern w:val="0"/>
          <w:sz w:val="32"/>
          <w:szCs w:val="32"/>
          <w:lang w:val="en-US" w:eastAsia="zh-CN"/>
        </w:rPr>
        <w:t>70</w:t>
      </w:r>
      <w:r>
        <w:rPr>
          <w:rFonts w:hint="eastAsia" w:ascii="仿宋" w:hAnsi="仿宋" w:eastAsia="仿宋" w:cs="仿宋"/>
          <w:color w:val="222222"/>
          <w:kern w:val="0"/>
          <w:sz w:val="32"/>
          <w:szCs w:val="32"/>
        </w:rPr>
        <w:t>人</w:t>
      </w:r>
      <w:r>
        <w:rPr>
          <w:rFonts w:hint="eastAsia" w:ascii="仿宋" w:hAnsi="仿宋" w:eastAsia="仿宋" w:cs="仿宋"/>
          <w:color w:val="222222"/>
          <w:kern w:val="0"/>
          <w:sz w:val="32"/>
          <w:szCs w:val="32"/>
          <w:lang w:val="en-US" w:eastAsia="zh-CN"/>
        </w:rPr>
        <w:t>,二级机构网络传输中心编制人数为90人，年末</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实有在职人员</w:t>
      </w:r>
      <w:r>
        <w:rPr>
          <w:rFonts w:hint="eastAsia" w:ascii="仿宋" w:hAnsi="仿宋" w:eastAsia="仿宋" w:cs="仿宋"/>
          <w:color w:val="222222"/>
          <w:kern w:val="0"/>
          <w:sz w:val="32"/>
          <w:szCs w:val="32"/>
          <w:lang w:val="en-US" w:eastAsia="zh-CN"/>
        </w:rPr>
        <w:t>37</w:t>
      </w:r>
      <w:r>
        <w:rPr>
          <w:rFonts w:hint="eastAsia" w:ascii="仿宋" w:hAnsi="仿宋" w:eastAsia="仿宋" w:cs="仿宋"/>
          <w:color w:val="222222"/>
          <w:kern w:val="0"/>
          <w:sz w:val="32"/>
          <w:szCs w:val="32"/>
        </w:rPr>
        <w:t>人，</w:t>
      </w:r>
      <w:r>
        <w:rPr>
          <w:rFonts w:hint="eastAsia" w:ascii="仿宋" w:hAnsi="仿宋" w:eastAsia="仿宋" w:cs="仿宋"/>
          <w:color w:val="222222"/>
          <w:kern w:val="0"/>
          <w:sz w:val="32"/>
          <w:szCs w:val="32"/>
          <w:lang w:eastAsia="zh-CN"/>
        </w:rPr>
        <w:t>网络传办输中心实有人数</w:t>
      </w:r>
      <w:r>
        <w:rPr>
          <w:rFonts w:hint="eastAsia" w:ascii="仿宋" w:hAnsi="仿宋" w:eastAsia="仿宋" w:cs="仿宋"/>
          <w:color w:val="222222"/>
          <w:kern w:val="0"/>
          <w:sz w:val="32"/>
          <w:szCs w:val="32"/>
          <w:lang w:val="en-US" w:eastAsia="zh-CN"/>
        </w:rPr>
        <w:t>87人，</w:t>
      </w:r>
      <w:r>
        <w:rPr>
          <w:rFonts w:hint="eastAsia" w:ascii="仿宋" w:hAnsi="仿宋" w:eastAsia="仿宋" w:cs="仿宋"/>
          <w:color w:val="222222"/>
          <w:kern w:val="0"/>
          <w:sz w:val="32"/>
          <w:szCs w:val="32"/>
        </w:rPr>
        <w:t>退休人员</w:t>
      </w:r>
      <w:r>
        <w:rPr>
          <w:rFonts w:hint="eastAsia" w:ascii="仿宋" w:hAnsi="仿宋" w:eastAsia="仿宋" w:cs="仿宋"/>
          <w:color w:val="222222"/>
          <w:kern w:val="0"/>
          <w:sz w:val="32"/>
          <w:szCs w:val="32"/>
          <w:lang w:val="en-US" w:eastAsia="zh-CN"/>
        </w:rPr>
        <w:t>39</w:t>
      </w:r>
      <w:r>
        <w:rPr>
          <w:rFonts w:hint="eastAsia" w:ascii="仿宋" w:hAnsi="仿宋" w:eastAsia="仿宋" w:cs="仿宋"/>
          <w:color w:val="222222"/>
          <w:kern w:val="0"/>
          <w:sz w:val="32"/>
          <w:szCs w:val="32"/>
        </w:rPr>
        <w:t>人。</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楷体" w:hAnsi="楷体" w:eastAsia="楷体" w:cs="楷体"/>
          <w:color w:val="222222"/>
          <w:kern w:val="0"/>
          <w:sz w:val="32"/>
          <w:szCs w:val="32"/>
        </w:rPr>
      </w:pPr>
      <w:r>
        <w:rPr>
          <w:rFonts w:hint="eastAsia" w:ascii="楷体" w:hAnsi="楷体" w:eastAsia="楷体" w:cs="楷体"/>
          <w:b/>
          <w:bCs/>
          <w:color w:val="222222"/>
          <w:kern w:val="0"/>
          <w:sz w:val="32"/>
          <w:szCs w:val="32"/>
        </w:rPr>
        <w:t>（二） 单位主要职责</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根据国家、省、邵阳及本市的总体规划和要求，推动传统媒体与新兴媒体融全发展。</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全面、准确、及时宣传党的路线、方针、政策，充分发挥党和政府的喉舌作用，承担传统媒体、新媒体的对内对外宣传工作，充分利用广播、电视、村村响、手机报、新闻网站、手机客户端、微博、微信、内部刊物等媒体平台，不断提高宣传质量，增强服务群众能力，正确引导舆论导向。</w:t>
      </w:r>
    </w:p>
    <w:p>
      <w:pPr>
        <w:keepNext w:val="0"/>
        <w:keepLines w:val="0"/>
        <w:pageBreakBefore w:val="0"/>
        <w:kinsoku/>
        <w:wordWrap/>
        <w:overflowPunct/>
        <w:topLinePunct w:val="0"/>
        <w:autoSpaceDE/>
        <w:autoSpaceDN/>
        <w:bidi w:val="0"/>
        <w:adjustRightInd/>
        <w:snapToGrid/>
        <w:spacing w:line="5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3、</w:t>
      </w:r>
      <w:r>
        <w:rPr>
          <w:rFonts w:hint="eastAsia" w:ascii="仿宋" w:hAnsi="仿宋" w:eastAsia="仿宋" w:cs="仿宋"/>
          <w:color w:val="000000"/>
          <w:sz w:val="32"/>
          <w:szCs w:val="32"/>
        </w:rPr>
        <w:t>贯彻执行国家广播电视技术政策标准，传播中央、省、市广播电视节目；负责本级广播电视、网站、新媒体平台内容的采编、制作、审核、播控和传输、发射、管理等工作，推动广播影视新媒本的发展。</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负责广播电视、互联网络重要技术设备监管，加强安全防范，保障各个平台安全播出；承担广播、电视等频率频道及网站域名、媒体平台账号等资源的报批、使用和管理工作。</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负责武冈广播电视台、全市村村响、武冈手机报、武冈新闻网（红网武冈站）、新武冈微信公众号、武冈时刻新闻客户端、新武冈抖音等媒体平台的运行维护。承担新兴媒体的开发、更新、推广和管理事务性工作，加强内容生产管理，扩大受众覆盖范围，依法开展广告经营。</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指导协调市直单位、乡镇和园区的新闻宣传等有关业务工作。</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lang w:eastAsia="zh-CN"/>
        </w:rPr>
        <w:t>承担政务新媒体服务工作，协助推进政务信息发布、便民服务、网络咨询服务和网上智慧城市服务等相关工作。</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lang w:eastAsia="zh-CN"/>
        </w:rPr>
        <w:t>完成</w:t>
      </w:r>
      <w:r>
        <w:rPr>
          <w:rFonts w:hint="eastAsia" w:ascii="仿宋" w:hAnsi="仿宋" w:eastAsia="仿宋" w:cs="仿宋"/>
          <w:color w:val="000000"/>
          <w:sz w:val="32"/>
          <w:szCs w:val="32"/>
        </w:rPr>
        <w:t>市委、市人民政府</w:t>
      </w:r>
      <w:r>
        <w:rPr>
          <w:rFonts w:hint="eastAsia" w:ascii="仿宋" w:hAnsi="仿宋" w:eastAsia="仿宋" w:cs="仿宋"/>
          <w:color w:val="000000"/>
          <w:sz w:val="32"/>
          <w:szCs w:val="32"/>
          <w:lang w:eastAsia="zh-CN"/>
        </w:rPr>
        <w:t>和市委宣传部</w:t>
      </w:r>
      <w:r>
        <w:rPr>
          <w:rFonts w:hint="eastAsia" w:ascii="仿宋" w:hAnsi="仿宋" w:eastAsia="仿宋" w:cs="仿宋"/>
          <w:color w:val="000000"/>
          <w:sz w:val="32"/>
          <w:szCs w:val="32"/>
        </w:rPr>
        <w:t>交办的其他</w:t>
      </w:r>
      <w:r>
        <w:rPr>
          <w:rFonts w:hint="eastAsia" w:ascii="仿宋" w:hAnsi="仿宋" w:eastAsia="仿宋" w:cs="仿宋"/>
          <w:color w:val="000000"/>
          <w:sz w:val="32"/>
          <w:szCs w:val="32"/>
          <w:lang w:eastAsia="zh-CN"/>
        </w:rPr>
        <w:t>工作</w:t>
      </w:r>
      <w:r>
        <w:rPr>
          <w:rFonts w:hint="eastAsia" w:ascii="仿宋" w:hAnsi="仿宋" w:eastAsia="仿宋"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楷体" w:hAnsi="楷体" w:eastAsia="楷体" w:cs="楷体"/>
          <w:color w:val="222222"/>
          <w:kern w:val="0"/>
          <w:sz w:val="32"/>
          <w:szCs w:val="32"/>
        </w:rPr>
      </w:pPr>
      <w:r>
        <w:rPr>
          <w:rFonts w:hint="eastAsia" w:ascii="楷体" w:hAnsi="楷体" w:eastAsia="楷体" w:cs="楷体"/>
          <w:b/>
          <w:bCs/>
          <w:color w:val="222222"/>
          <w:kern w:val="0"/>
          <w:sz w:val="32"/>
          <w:szCs w:val="32"/>
        </w:rPr>
        <w:t>（三） 部门内部控制及厉行节约制度建设情况</w:t>
      </w:r>
    </w:p>
    <w:p>
      <w:pPr>
        <w:keepNext w:val="0"/>
        <w:keepLines w:val="0"/>
        <w:pageBreakBefore w:val="0"/>
        <w:widowControl/>
        <w:kinsoku/>
        <w:wordWrap/>
        <w:overflowPunct/>
        <w:topLinePunct w:val="0"/>
        <w:autoSpaceDE/>
        <w:autoSpaceDN/>
        <w:bidi w:val="0"/>
        <w:adjustRightInd/>
        <w:snapToGrid/>
        <w:spacing w:line="540" w:lineRule="exact"/>
        <w:ind w:firstLine="960" w:firstLineChars="3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高度重视预算支出绩效评价工作，成立了以</w:t>
      </w:r>
      <w:r>
        <w:rPr>
          <w:rFonts w:hint="eastAsia" w:ascii="仿宋" w:hAnsi="仿宋" w:eastAsia="仿宋" w:cs="仿宋"/>
          <w:color w:val="222222"/>
          <w:kern w:val="0"/>
          <w:sz w:val="32"/>
          <w:szCs w:val="32"/>
          <w:lang w:eastAsia="zh-CN"/>
        </w:rPr>
        <w:t>胡义雄主任</w:t>
      </w:r>
      <w:r>
        <w:rPr>
          <w:rFonts w:hint="eastAsia" w:ascii="仿宋" w:hAnsi="仿宋" w:eastAsia="仿宋" w:cs="仿宋"/>
          <w:color w:val="222222"/>
          <w:kern w:val="0"/>
          <w:sz w:val="32"/>
          <w:szCs w:val="32"/>
        </w:rPr>
        <w:t>为组长，其他班子成员为副组长，部室室主要负责人为成员的预算支出绩效评价领导小组，明确各职能部室的评价责任，进一步强化各部室对财政预算支出管理意识。</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加强对国家、省级财政预算资金管理方面制度的学习培训，不断提高各部室的业务工作能力。及时组织</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人员学习了2018年上级下发的培训费、会议费、外事接待、因公出差差旅费、财务管理、办公用品购置、公务接待等制度。</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建立了机关整体支出管理方面的内控制度，并不断进行完善和修订。如：制定了《公务用车管理办法》、《公务接待制度》、《财务管理制度》、《设备管理制度》。</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严格制度执行，特别是“三公”经费的预算控制。加强对公务用车的管理，严格招待费用审核审批程序，“三公”经费较好地控制在预算范围之内。</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rPr>
          <w:rFonts w:hint="eastAsia" w:ascii="仿宋" w:hAnsi="仿宋" w:eastAsia="仿宋" w:cs="仿宋"/>
          <w:color w:val="222222"/>
          <w:kern w:val="0"/>
          <w:sz w:val="32"/>
          <w:szCs w:val="32"/>
        </w:rPr>
      </w:pPr>
      <w:r>
        <w:rPr>
          <w:rFonts w:hint="eastAsia" w:ascii="黑体" w:hAnsi="黑体" w:eastAsia="黑体" w:cs="黑体"/>
          <w:b/>
          <w:bCs/>
          <w:color w:val="222222"/>
          <w:kern w:val="0"/>
          <w:sz w:val="32"/>
          <w:szCs w:val="32"/>
        </w:rPr>
        <w:t>二、部门整体支出规模及使用方向、内容</w:t>
      </w:r>
    </w:p>
    <w:p>
      <w:pPr>
        <w:keepNext w:val="0"/>
        <w:keepLines w:val="0"/>
        <w:pageBreakBefore w:val="0"/>
        <w:widowControl/>
        <w:kinsoku/>
        <w:wordWrap/>
        <w:overflowPunct/>
        <w:topLinePunct w:val="0"/>
        <w:autoSpaceDE/>
        <w:autoSpaceDN/>
        <w:bidi w:val="0"/>
        <w:adjustRightInd/>
        <w:snapToGrid/>
        <w:spacing w:line="540" w:lineRule="exact"/>
        <w:ind w:firstLine="321" w:firstLineChars="100"/>
        <w:jc w:val="left"/>
        <w:rPr>
          <w:rFonts w:hint="eastAsia" w:ascii="楷体" w:hAnsi="楷体" w:eastAsia="楷体" w:cs="楷体"/>
          <w:color w:val="222222"/>
          <w:kern w:val="0"/>
          <w:sz w:val="32"/>
          <w:szCs w:val="32"/>
        </w:rPr>
      </w:pPr>
      <w:r>
        <w:rPr>
          <w:rFonts w:hint="eastAsia" w:ascii="楷体" w:hAnsi="楷体" w:eastAsia="楷体" w:cs="楷体"/>
          <w:b/>
          <w:bCs/>
          <w:color w:val="222222"/>
          <w:kern w:val="0"/>
          <w:sz w:val="32"/>
          <w:szCs w:val="32"/>
        </w:rPr>
        <w:t>（一）20</w:t>
      </w:r>
      <w:r>
        <w:rPr>
          <w:rFonts w:hint="eastAsia" w:ascii="楷体" w:hAnsi="楷体" w:eastAsia="楷体" w:cs="楷体"/>
          <w:b/>
          <w:bCs/>
          <w:color w:val="222222"/>
          <w:kern w:val="0"/>
          <w:sz w:val="32"/>
          <w:szCs w:val="32"/>
          <w:lang w:val="en-US" w:eastAsia="zh-CN"/>
        </w:rPr>
        <w:t>20</w:t>
      </w:r>
      <w:r>
        <w:rPr>
          <w:rFonts w:hint="eastAsia" w:ascii="楷体" w:hAnsi="楷体" w:eastAsia="楷体" w:cs="楷体"/>
          <w:b/>
          <w:bCs/>
          <w:color w:val="222222"/>
          <w:kern w:val="0"/>
          <w:sz w:val="32"/>
          <w:szCs w:val="32"/>
        </w:rPr>
        <w:t>年预算规模情况</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firstLine="643"/>
        <w:jc w:val="left"/>
        <w:rPr>
          <w:rFonts w:hint="eastAsia" w:ascii="仿宋" w:hAnsi="仿宋" w:eastAsia="仿宋" w:cs="仿宋"/>
          <w:b/>
          <w:bCs/>
          <w:color w:val="222222"/>
          <w:kern w:val="0"/>
          <w:sz w:val="32"/>
          <w:szCs w:val="32"/>
        </w:rPr>
      </w:pPr>
      <w:r>
        <w:rPr>
          <w:rFonts w:hint="eastAsia" w:ascii="仿宋" w:hAnsi="仿宋" w:eastAsia="仿宋" w:cs="仿宋"/>
          <w:b/>
          <w:bCs/>
          <w:color w:val="222222"/>
          <w:kern w:val="0"/>
          <w:sz w:val="32"/>
          <w:szCs w:val="32"/>
        </w:rPr>
        <w:t>预算资金情况</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（1）年初总收支预算情况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jc w:val="left"/>
        <w:rPr>
          <w:rFonts w:hint="eastAsia" w:ascii="仿宋" w:hAnsi="仿宋" w:eastAsia="仿宋" w:cs="仿宋"/>
          <w:b/>
          <w:bCs/>
          <w:color w:val="222222"/>
          <w:kern w:val="0"/>
          <w:sz w:val="32"/>
          <w:szCs w:val="32"/>
        </w:rPr>
      </w:pPr>
      <w:r>
        <w:rPr>
          <w:rFonts w:hint="eastAsia" w:ascii="仿宋" w:hAnsi="仿宋" w:eastAsia="仿宋" w:cs="仿宋"/>
          <w:color w:val="222222"/>
          <w:kern w:val="0"/>
          <w:sz w:val="32"/>
          <w:szCs w:val="32"/>
        </w:rPr>
        <w:t>根据《武冈市财政局关于武冈市广播电视台20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年部门预算的批复》（武财预﹝20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﹞1号）精神，我台20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年预算收支情况如下：</w:t>
      </w:r>
    </w:p>
    <w:tbl>
      <w:tblPr>
        <w:tblStyle w:val="2"/>
        <w:tblpPr w:leftFromText="180" w:rightFromText="180" w:vertAnchor="text" w:horzAnchor="page" w:tblpX="1520" w:tblpY="561"/>
        <w:tblOverlap w:val="never"/>
        <w:tblW w:w="9499" w:type="dxa"/>
        <w:tblInd w:w="0" w:type="dxa"/>
        <w:tblLayout w:type="fixed"/>
        <w:tblCellMar>
          <w:top w:w="0" w:type="dxa"/>
          <w:left w:w="0" w:type="dxa"/>
          <w:bottom w:w="0" w:type="dxa"/>
          <w:right w:w="0" w:type="dxa"/>
        </w:tblCellMar>
      </w:tblPr>
      <w:tblGrid>
        <w:gridCol w:w="3662"/>
        <w:gridCol w:w="5837"/>
      </w:tblGrid>
      <w:tr>
        <w:tblPrEx>
          <w:tblCellMar>
            <w:top w:w="0" w:type="dxa"/>
            <w:left w:w="0" w:type="dxa"/>
            <w:bottom w:w="0" w:type="dxa"/>
            <w:right w:w="0" w:type="dxa"/>
          </w:tblCellMar>
        </w:tblPrEx>
        <w:trPr>
          <w:trHeight w:val="409" w:hRule="atLeast"/>
        </w:trPr>
        <w:tc>
          <w:tcPr>
            <w:tcW w:w="366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color w:val="222222"/>
                <w:kern w:val="0"/>
                <w:sz w:val="24"/>
                <w:szCs w:val="24"/>
              </w:rPr>
            </w:pPr>
            <w:r>
              <w:rPr>
                <w:rFonts w:hint="eastAsia" w:ascii="仿宋" w:hAnsi="仿宋" w:eastAsia="仿宋" w:cs="仿宋"/>
                <w:b/>
                <w:bCs/>
                <w:color w:val="222222"/>
                <w:kern w:val="0"/>
                <w:sz w:val="24"/>
                <w:szCs w:val="24"/>
              </w:rPr>
              <w:t>预算项目</w:t>
            </w:r>
          </w:p>
        </w:tc>
        <w:tc>
          <w:tcPr>
            <w:tcW w:w="583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color w:val="222222"/>
                <w:kern w:val="0"/>
                <w:sz w:val="24"/>
                <w:szCs w:val="24"/>
              </w:rPr>
            </w:pPr>
            <w:r>
              <w:rPr>
                <w:rFonts w:hint="eastAsia" w:ascii="仿宋" w:hAnsi="仿宋" w:eastAsia="仿宋" w:cs="仿宋"/>
                <w:b/>
                <w:bCs/>
                <w:color w:val="222222"/>
                <w:kern w:val="0"/>
                <w:sz w:val="24"/>
                <w:szCs w:val="24"/>
              </w:rPr>
              <w:t>合计</w:t>
            </w:r>
            <w:r>
              <w:rPr>
                <w:rFonts w:hint="eastAsia" w:ascii="仿宋" w:hAnsi="仿宋" w:eastAsia="仿宋" w:cs="仿宋"/>
                <w:color w:val="222222"/>
                <w:kern w:val="0"/>
                <w:sz w:val="24"/>
                <w:szCs w:val="24"/>
              </w:rPr>
              <w:t>（单位：万元）</w:t>
            </w:r>
          </w:p>
        </w:tc>
      </w:tr>
      <w:tr>
        <w:tblPrEx>
          <w:tblCellMar>
            <w:top w:w="0" w:type="dxa"/>
            <w:left w:w="0" w:type="dxa"/>
            <w:bottom w:w="0" w:type="dxa"/>
            <w:right w:w="0" w:type="dxa"/>
          </w:tblCellMar>
        </w:tblPrEx>
        <w:trPr>
          <w:trHeight w:val="444"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财政拨款</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lang w:val="en-US" w:eastAsia="zh-CN"/>
              </w:rPr>
            </w:pPr>
            <w:r>
              <w:rPr>
                <w:rFonts w:hint="eastAsia" w:ascii="仿宋" w:hAnsi="仿宋" w:eastAsia="仿宋" w:cs="仿宋"/>
                <w:color w:val="222222"/>
                <w:kern w:val="0"/>
                <w:sz w:val="24"/>
                <w:szCs w:val="24"/>
                <w:lang w:val="en-US" w:eastAsia="zh-CN"/>
              </w:rPr>
              <w:t>805.77</w:t>
            </w:r>
          </w:p>
        </w:tc>
      </w:tr>
      <w:tr>
        <w:tblPrEx>
          <w:tblCellMar>
            <w:top w:w="0" w:type="dxa"/>
            <w:left w:w="0" w:type="dxa"/>
            <w:bottom w:w="0" w:type="dxa"/>
            <w:right w:w="0" w:type="dxa"/>
          </w:tblCellMar>
        </w:tblPrEx>
        <w:trPr>
          <w:trHeight w:val="444"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政府性基金</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p>
        </w:tc>
      </w:tr>
      <w:tr>
        <w:tblPrEx>
          <w:tblCellMar>
            <w:top w:w="0" w:type="dxa"/>
            <w:left w:w="0" w:type="dxa"/>
            <w:bottom w:w="0" w:type="dxa"/>
            <w:right w:w="0" w:type="dxa"/>
          </w:tblCellMar>
        </w:tblPrEx>
        <w:trPr>
          <w:trHeight w:val="444"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纳入专户管理非税收入</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i/>
                <w:iCs/>
                <w:color w:val="222222"/>
                <w:kern w:val="0"/>
                <w:sz w:val="24"/>
                <w:szCs w:val="24"/>
                <w:lang w:val="en-US" w:eastAsia="zh-CN"/>
              </w:rPr>
            </w:pPr>
            <w:r>
              <w:rPr>
                <w:rFonts w:hint="eastAsia" w:ascii="仿宋" w:hAnsi="仿宋" w:eastAsia="仿宋" w:cs="仿宋"/>
                <w:i/>
                <w:iCs/>
                <w:color w:val="222222"/>
                <w:kern w:val="0"/>
                <w:sz w:val="24"/>
                <w:szCs w:val="24"/>
                <w:lang w:val="en-US" w:eastAsia="zh-CN"/>
              </w:rPr>
              <w:t>50</w:t>
            </w:r>
          </w:p>
        </w:tc>
      </w:tr>
      <w:tr>
        <w:tblPrEx>
          <w:tblCellMar>
            <w:top w:w="0" w:type="dxa"/>
            <w:left w:w="0" w:type="dxa"/>
            <w:bottom w:w="0" w:type="dxa"/>
            <w:right w:w="0" w:type="dxa"/>
          </w:tblCellMar>
        </w:tblPrEx>
        <w:trPr>
          <w:trHeight w:val="444"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color w:val="222222"/>
                <w:kern w:val="0"/>
                <w:sz w:val="24"/>
                <w:szCs w:val="24"/>
              </w:rPr>
            </w:pPr>
            <w:r>
              <w:rPr>
                <w:rFonts w:hint="eastAsia" w:ascii="仿宋" w:hAnsi="仿宋" w:eastAsia="仿宋" w:cs="仿宋"/>
                <w:b/>
                <w:bCs/>
                <w:color w:val="222222"/>
                <w:kern w:val="0"/>
                <w:sz w:val="24"/>
                <w:szCs w:val="24"/>
              </w:rPr>
              <w:t>收入预算合计</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i/>
                <w:iCs/>
                <w:color w:val="222222"/>
                <w:kern w:val="0"/>
                <w:sz w:val="24"/>
                <w:szCs w:val="24"/>
                <w:lang w:val="en-US" w:eastAsia="zh-CN"/>
              </w:rPr>
            </w:pPr>
            <w:r>
              <w:rPr>
                <w:rFonts w:hint="eastAsia" w:ascii="仿宋" w:hAnsi="仿宋" w:eastAsia="仿宋" w:cs="仿宋"/>
                <w:i/>
                <w:iCs/>
                <w:color w:val="222222"/>
                <w:kern w:val="0"/>
                <w:sz w:val="24"/>
                <w:szCs w:val="24"/>
                <w:lang w:val="en-US" w:eastAsia="zh-CN"/>
              </w:rPr>
              <w:t>855.77</w:t>
            </w:r>
          </w:p>
        </w:tc>
      </w:tr>
      <w:tr>
        <w:tblPrEx>
          <w:tblCellMar>
            <w:top w:w="0" w:type="dxa"/>
            <w:left w:w="0" w:type="dxa"/>
            <w:bottom w:w="0" w:type="dxa"/>
            <w:right w:w="0" w:type="dxa"/>
          </w:tblCellMar>
        </w:tblPrEx>
        <w:trPr>
          <w:trHeight w:val="489"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基本支出</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lang w:val="en-US" w:eastAsia="zh-CN"/>
              </w:rPr>
            </w:pPr>
            <w:r>
              <w:rPr>
                <w:rFonts w:hint="eastAsia" w:ascii="仿宋" w:hAnsi="仿宋" w:eastAsia="仿宋" w:cs="仿宋"/>
                <w:color w:val="222222"/>
                <w:kern w:val="0"/>
                <w:sz w:val="24"/>
                <w:szCs w:val="24"/>
                <w:lang w:val="en-US" w:eastAsia="zh-CN"/>
              </w:rPr>
              <w:t>677.77</w:t>
            </w:r>
          </w:p>
        </w:tc>
      </w:tr>
      <w:tr>
        <w:tblPrEx>
          <w:tblCellMar>
            <w:top w:w="0" w:type="dxa"/>
            <w:left w:w="0" w:type="dxa"/>
            <w:bottom w:w="0" w:type="dxa"/>
            <w:right w:w="0" w:type="dxa"/>
          </w:tblCellMar>
        </w:tblPrEx>
        <w:trPr>
          <w:trHeight w:val="592"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其中：财政拨款支出</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lang w:val="en-US" w:eastAsia="zh-CN"/>
              </w:rPr>
            </w:pPr>
            <w:r>
              <w:rPr>
                <w:rFonts w:hint="eastAsia" w:ascii="仿宋" w:hAnsi="仿宋" w:eastAsia="仿宋" w:cs="仿宋"/>
                <w:color w:val="222222"/>
                <w:kern w:val="0"/>
                <w:sz w:val="24"/>
                <w:szCs w:val="24"/>
                <w:lang w:val="en-US" w:eastAsia="zh-CN"/>
              </w:rPr>
              <w:t>677.77</w:t>
            </w:r>
          </w:p>
        </w:tc>
      </w:tr>
      <w:tr>
        <w:tblPrEx>
          <w:tblCellMar>
            <w:top w:w="0" w:type="dxa"/>
            <w:left w:w="0" w:type="dxa"/>
            <w:bottom w:w="0" w:type="dxa"/>
            <w:right w:w="0" w:type="dxa"/>
          </w:tblCellMar>
        </w:tblPrEx>
        <w:trPr>
          <w:trHeight w:val="592"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项目支出</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lang w:val="en-US" w:eastAsia="zh-CN"/>
              </w:rPr>
            </w:pPr>
            <w:r>
              <w:rPr>
                <w:rFonts w:hint="eastAsia" w:ascii="仿宋" w:hAnsi="仿宋" w:eastAsia="仿宋" w:cs="仿宋"/>
                <w:color w:val="222222"/>
                <w:kern w:val="0"/>
                <w:sz w:val="24"/>
                <w:szCs w:val="24"/>
                <w:lang w:val="en-US" w:eastAsia="zh-CN"/>
              </w:rPr>
              <w:t>178</w:t>
            </w:r>
          </w:p>
        </w:tc>
      </w:tr>
      <w:tr>
        <w:tblPrEx>
          <w:tblCellMar>
            <w:top w:w="0" w:type="dxa"/>
            <w:left w:w="0" w:type="dxa"/>
            <w:bottom w:w="0" w:type="dxa"/>
            <w:right w:w="0" w:type="dxa"/>
          </w:tblCellMar>
        </w:tblPrEx>
        <w:trPr>
          <w:trHeight w:val="592"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其中：财政拨款支出</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lang w:val="en-US" w:eastAsia="zh-CN"/>
              </w:rPr>
            </w:pPr>
            <w:r>
              <w:rPr>
                <w:rFonts w:hint="eastAsia" w:ascii="仿宋" w:hAnsi="仿宋" w:eastAsia="仿宋" w:cs="仿宋"/>
                <w:color w:val="222222"/>
                <w:kern w:val="0"/>
                <w:sz w:val="24"/>
                <w:szCs w:val="24"/>
                <w:lang w:val="en-US" w:eastAsia="zh-CN"/>
              </w:rPr>
              <w:t>178</w:t>
            </w:r>
          </w:p>
        </w:tc>
      </w:tr>
      <w:tr>
        <w:tblPrEx>
          <w:tblCellMar>
            <w:top w:w="0" w:type="dxa"/>
            <w:left w:w="0" w:type="dxa"/>
            <w:bottom w:w="0" w:type="dxa"/>
            <w:right w:w="0" w:type="dxa"/>
          </w:tblCellMar>
        </w:tblPrEx>
        <w:trPr>
          <w:trHeight w:val="592" w:hRule="atLeast"/>
        </w:trPr>
        <w:tc>
          <w:tcPr>
            <w:tcW w:w="3662" w:type="dxa"/>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color w:val="222222"/>
                <w:kern w:val="0"/>
                <w:sz w:val="24"/>
                <w:szCs w:val="24"/>
              </w:rPr>
            </w:pPr>
            <w:r>
              <w:rPr>
                <w:rFonts w:hint="eastAsia" w:ascii="仿宋" w:hAnsi="仿宋" w:eastAsia="仿宋" w:cs="仿宋"/>
                <w:b/>
                <w:bCs/>
                <w:color w:val="222222"/>
                <w:kern w:val="0"/>
                <w:sz w:val="24"/>
                <w:szCs w:val="24"/>
              </w:rPr>
              <w:t>支出预算合计</w:t>
            </w:r>
          </w:p>
        </w:tc>
        <w:tc>
          <w:tcPr>
            <w:tcW w:w="5837" w:type="dxa"/>
            <w:tcBorders>
              <w:top w:val="nil"/>
              <w:left w:val="nil"/>
              <w:bottom w:val="nil"/>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color w:val="222222"/>
                <w:kern w:val="0"/>
                <w:sz w:val="24"/>
                <w:szCs w:val="24"/>
                <w:lang w:val="en-US" w:eastAsia="zh-CN"/>
              </w:rPr>
            </w:pPr>
            <w:r>
              <w:rPr>
                <w:rFonts w:hint="eastAsia" w:ascii="仿宋" w:hAnsi="仿宋" w:eastAsia="仿宋" w:cs="仿宋"/>
                <w:b/>
                <w:bCs/>
                <w:color w:val="222222"/>
                <w:kern w:val="0"/>
                <w:sz w:val="24"/>
                <w:szCs w:val="24"/>
                <w:lang w:val="en-US" w:eastAsia="zh-CN"/>
              </w:rPr>
              <w:t>855.77</w:t>
            </w:r>
          </w:p>
        </w:tc>
      </w:tr>
      <w:tr>
        <w:tblPrEx>
          <w:tblCellMar>
            <w:top w:w="0" w:type="dxa"/>
            <w:left w:w="0" w:type="dxa"/>
            <w:bottom w:w="0" w:type="dxa"/>
            <w:right w:w="0" w:type="dxa"/>
          </w:tblCellMar>
        </w:tblPrEx>
        <w:trPr>
          <w:trHeight w:val="592"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b/>
                <w:bCs/>
                <w:color w:val="222222"/>
                <w:kern w:val="0"/>
                <w:sz w:val="24"/>
                <w:szCs w:val="24"/>
              </w:rPr>
            </w:pP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b/>
                <w:bCs/>
                <w:color w:val="222222"/>
                <w:kern w:val="0"/>
                <w:sz w:val="24"/>
                <w:szCs w:val="24"/>
                <w:lang w:val="en-US" w:eastAsia="zh-CN"/>
              </w:rPr>
            </w:pPr>
          </w:p>
        </w:tc>
      </w:tr>
    </w:tbl>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从年初批复预算来看：我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收入预算为</w:t>
      </w:r>
      <w:r>
        <w:rPr>
          <w:rFonts w:hint="eastAsia" w:ascii="仿宋" w:hAnsi="仿宋" w:eastAsia="仿宋" w:cs="仿宋"/>
          <w:color w:val="222222"/>
          <w:kern w:val="0"/>
          <w:sz w:val="32"/>
          <w:szCs w:val="32"/>
          <w:lang w:val="en-US" w:eastAsia="zh-CN"/>
        </w:rPr>
        <w:t>855.77</w:t>
      </w:r>
      <w:r>
        <w:rPr>
          <w:rFonts w:hint="eastAsia" w:ascii="仿宋" w:hAnsi="仿宋" w:eastAsia="仿宋" w:cs="仿宋"/>
          <w:color w:val="222222"/>
          <w:kern w:val="0"/>
          <w:sz w:val="32"/>
          <w:szCs w:val="32"/>
        </w:rPr>
        <w:t>万元，其中，</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本级财政拨款</w:t>
      </w:r>
      <w:r>
        <w:rPr>
          <w:rFonts w:hint="eastAsia" w:ascii="仿宋" w:hAnsi="仿宋" w:eastAsia="仿宋" w:cs="仿宋"/>
          <w:color w:val="222222"/>
          <w:kern w:val="0"/>
          <w:sz w:val="32"/>
          <w:szCs w:val="32"/>
          <w:lang w:val="en-US" w:eastAsia="zh-CN"/>
        </w:rPr>
        <w:t>805.77</w:t>
      </w:r>
      <w:r>
        <w:rPr>
          <w:rFonts w:hint="eastAsia" w:ascii="仿宋" w:hAnsi="仿宋" w:eastAsia="仿宋" w:cs="仿宋"/>
          <w:color w:val="222222"/>
          <w:kern w:val="0"/>
          <w:sz w:val="32"/>
          <w:szCs w:val="32"/>
        </w:rPr>
        <w:t>万元，纳入专户管理非税收入</w:t>
      </w:r>
      <w:r>
        <w:rPr>
          <w:rFonts w:hint="eastAsia" w:ascii="仿宋" w:hAnsi="仿宋" w:eastAsia="仿宋" w:cs="仿宋"/>
          <w:color w:val="222222"/>
          <w:kern w:val="0"/>
          <w:sz w:val="32"/>
          <w:szCs w:val="32"/>
          <w:lang w:val="en-US" w:eastAsia="zh-CN"/>
        </w:rPr>
        <w:t>50</w:t>
      </w:r>
      <w:r>
        <w:rPr>
          <w:rFonts w:hint="eastAsia" w:ascii="仿宋" w:hAnsi="仿宋" w:eastAsia="仿宋" w:cs="仿宋"/>
          <w:color w:val="222222"/>
          <w:kern w:val="0"/>
          <w:sz w:val="32"/>
          <w:szCs w:val="32"/>
        </w:rPr>
        <w:t>万元。 支出预算中</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本级支出</w:t>
      </w:r>
      <w:r>
        <w:rPr>
          <w:rFonts w:hint="eastAsia" w:ascii="仿宋" w:hAnsi="仿宋" w:eastAsia="仿宋" w:cs="仿宋"/>
          <w:color w:val="222222"/>
          <w:kern w:val="0"/>
          <w:sz w:val="32"/>
          <w:szCs w:val="32"/>
          <w:lang w:val="en-US" w:eastAsia="zh-CN"/>
        </w:rPr>
        <w:t>855.77</w:t>
      </w:r>
      <w:r>
        <w:rPr>
          <w:rFonts w:hint="eastAsia" w:ascii="仿宋" w:hAnsi="仿宋" w:eastAsia="仿宋" w:cs="仿宋"/>
          <w:color w:val="222222"/>
          <w:kern w:val="0"/>
          <w:sz w:val="32"/>
          <w:szCs w:val="32"/>
        </w:rPr>
        <w:t>万元，其中，基本支出</w:t>
      </w:r>
      <w:r>
        <w:rPr>
          <w:rFonts w:hint="eastAsia" w:ascii="仿宋" w:hAnsi="仿宋" w:eastAsia="仿宋" w:cs="仿宋"/>
          <w:color w:val="222222"/>
          <w:kern w:val="0"/>
          <w:sz w:val="32"/>
          <w:szCs w:val="32"/>
          <w:lang w:val="en-US" w:eastAsia="zh-CN"/>
        </w:rPr>
        <w:t>677.77</w:t>
      </w:r>
      <w:r>
        <w:rPr>
          <w:rFonts w:hint="eastAsia" w:ascii="仿宋" w:hAnsi="仿宋" w:eastAsia="仿宋" w:cs="仿宋"/>
          <w:color w:val="222222"/>
          <w:kern w:val="0"/>
          <w:sz w:val="32"/>
          <w:szCs w:val="32"/>
        </w:rPr>
        <w:t>万元，占</w:t>
      </w:r>
      <w:r>
        <w:rPr>
          <w:rFonts w:hint="eastAsia" w:ascii="仿宋" w:hAnsi="仿宋" w:eastAsia="仿宋" w:cs="仿宋"/>
          <w:color w:val="222222"/>
          <w:kern w:val="0"/>
          <w:sz w:val="32"/>
          <w:szCs w:val="32"/>
          <w:lang w:eastAsia="zh-CN"/>
        </w:rPr>
        <w:t>总</w:t>
      </w:r>
      <w:r>
        <w:rPr>
          <w:rFonts w:hint="eastAsia" w:ascii="仿宋" w:hAnsi="仿宋" w:eastAsia="仿宋" w:cs="仿宋"/>
          <w:color w:val="222222"/>
          <w:kern w:val="0"/>
          <w:sz w:val="32"/>
          <w:szCs w:val="32"/>
        </w:rPr>
        <w:t>支出预算</w:t>
      </w:r>
      <w:r>
        <w:rPr>
          <w:rFonts w:hint="eastAsia" w:ascii="仿宋" w:hAnsi="仿宋" w:eastAsia="仿宋" w:cs="仿宋"/>
          <w:color w:val="222222"/>
          <w:kern w:val="0"/>
          <w:sz w:val="32"/>
          <w:szCs w:val="32"/>
          <w:lang w:val="en-US" w:eastAsia="zh-CN"/>
        </w:rPr>
        <w:t>79.2</w:t>
      </w:r>
      <w:r>
        <w:rPr>
          <w:rFonts w:hint="eastAsia" w:ascii="仿宋" w:hAnsi="仿宋" w:eastAsia="仿宋" w:cs="仿宋"/>
          <w:color w:val="222222"/>
          <w:kern w:val="0"/>
          <w:sz w:val="32"/>
          <w:szCs w:val="32"/>
        </w:rPr>
        <w:t>%，项目支出</w:t>
      </w:r>
      <w:r>
        <w:rPr>
          <w:rFonts w:hint="eastAsia" w:ascii="仿宋" w:hAnsi="仿宋" w:eastAsia="仿宋" w:cs="仿宋"/>
          <w:color w:val="222222"/>
          <w:kern w:val="0"/>
          <w:sz w:val="32"/>
          <w:szCs w:val="32"/>
          <w:lang w:val="en-US" w:eastAsia="zh-CN"/>
        </w:rPr>
        <w:t>178</w:t>
      </w:r>
      <w:r>
        <w:rPr>
          <w:rFonts w:hint="eastAsia" w:ascii="仿宋" w:hAnsi="仿宋" w:eastAsia="仿宋" w:cs="仿宋"/>
          <w:color w:val="222222"/>
          <w:kern w:val="0"/>
          <w:sz w:val="32"/>
          <w:szCs w:val="32"/>
        </w:rPr>
        <w:t>万元，占</w:t>
      </w:r>
      <w:r>
        <w:rPr>
          <w:rFonts w:hint="eastAsia" w:ascii="仿宋" w:hAnsi="仿宋" w:eastAsia="仿宋" w:cs="仿宋"/>
          <w:color w:val="222222"/>
          <w:kern w:val="0"/>
          <w:sz w:val="32"/>
          <w:szCs w:val="32"/>
          <w:lang w:eastAsia="zh-CN"/>
        </w:rPr>
        <w:t>总</w:t>
      </w:r>
      <w:r>
        <w:rPr>
          <w:rFonts w:hint="eastAsia" w:ascii="仿宋" w:hAnsi="仿宋" w:eastAsia="仿宋" w:cs="仿宋"/>
          <w:color w:val="222222"/>
          <w:kern w:val="0"/>
          <w:sz w:val="32"/>
          <w:szCs w:val="32"/>
        </w:rPr>
        <w:t>支出预算</w:t>
      </w:r>
      <w:r>
        <w:rPr>
          <w:rFonts w:hint="eastAsia" w:ascii="仿宋" w:hAnsi="仿宋" w:eastAsia="仿宋" w:cs="仿宋"/>
          <w:color w:val="222222"/>
          <w:kern w:val="0"/>
          <w:sz w:val="32"/>
          <w:szCs w:val="32"/>
          <w:lang w:val="en-US" w:eastAsia="zh-CN"/>
        </w:rPr>
        <w:t>20.8</w:t>
      </w:r>
      <w:r>
        <w:rPr>
          <w:rFonts w:hint="eastAsia" w:ascii="仿宋" w:hAnsi="仿宋" w:eastAsia="仿宋" w:cs="仿宋"/>
          <w:color w:val="222222"/>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（2）本年度财政追加指标、上年结转资金、年度可用金额情况</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根据</w:t>
      </w:r>
      <w:r>
        <w:rPr>
          <w:rFonts w:hint="eastAsia" w:ascii="仿宋" w:hAnsi="仿宋" w:eastAsia="仿宋" w:cs="仿宋"/>
          <w:color w:val="222222"/>
          <w:kern w:val="0"/>
          <w:sz w:val="32"/>
          <w:szCs w:val="32"/>
          <w:lang w:eastAsia="zh-CN"/>
        </w:rPr>
        <w:t>湘</w:t>
      </w:r>
      <w:r>
        <w:rPr>
          <w:rFonts w:hint="eastAsia" w:ascii="仿宋" w:hAnsi="仿宋" w:eastAsia="仿宋" w:cs="仿宋"/>
          <w:color w:val="222222"/>
          <w:kern w:val="0"/>
          <w:sz w:val="32"/>
          <w:szCs w:val="32"/>
        </w:rPr>
        <w:t>财</w:t>
      </w:r>
      <w:r>
        <w:rPr>
          <w:rFonts w:hint="eastAsia" w:ascii="仿宋" w:hAnsi="仿宋" w:eastAsia="仿宋" w:cs="仿宋"/>
          <w:color w:val="222222"/>
          <w:kern w:val="0"/>
          <w:sz w:val="32"/>
          <w:szCs w:val="32"/>
          <w:lang w:eastAsia="zh-CN"/>
        </w:rPr>
        <w:t>预</w:t>
      </w:r>
      <w:r>
        <w:rPr>
          <w:rFonts w:hint="eastAsia" w:ascii="仿宋" w:hAnsi="仿宋" w:eastAsia="仿宋" w:cs="仿宋"/>
          <w:color w:val="222222"/>
          <w:kern w:val="0"/>
          <w:sz w:val="32"/>
          <w:szCs w:val="32"/>
        </w:rPr>
        <w:t>《湖南省财政厅关于</w:t>
      </w:r>
      <w:r>
        <w:rPr>
          <w:rFonts w:hint="eastAsia" w:ascii="仿宋" w:hAnsi="仿宋" w:eastAsia="仿宋" w:cs="仿宋"/>
          <w:color w:val="222222"/>
          <w:kern w:val="0"/>
          <w:sz w:val="32"/>
          <w:szCs w:val="32"/>
          <w:lang w:eastAsia="zh-CN"/>
        </w:rPr>
        <w:t>下达</w:t>
      </w:r>
      <w:r>
        <w:rPr>
          <w:rFonts w:hint="eastAsia" w:ascii="仿宋" w:hAnsi="仿宋" w:eastAsia="仿宋" w:cs="仿宋"/>
          <w:color w:val="222222"/>
          <w:kern w:val="0"/>
          <w:sz w:val="32"/>
          <w:szCs w:val="32"/>
          <w:lang w:val="en-US" w:eastAsia="zh-CN"/>
        </w:rPr>
        <w:t>2020年央补助地方公共文化服务体系建设无线覆盖模拟、数字运维资金</w:t>
      </w:r>
      <w:r>
        <w:rPr>
          <w:rFonts w:hint="eastAsia" w:ascii="仿宋" w:hAnsi="仿宋" w:eastAsia="仿宋" w:cs="仿宋"/>
          <w:color w:val="222222"/>
          <w:kern w:val="0"/>
          <w:sz w:val="32"/>
          <w:szCs w:val="32"/>
        </w:rPr>
        <w:t>的通知》（湘财预函﹝201</w:t>
      </w:r>
      <w:r>
        <w:rPr>
          <w:rFonts w:hint="eastAsia" w:ascii="仿宋" w:hAnsi="仿宋" w:eastAsia="仿宋" w:cs="仿宋"/>
          <w:color w:val="222222"/>
          <w:kern w:val="0"/>
          <w:sz w:val="32"/>
          <w:szCs w:val="32"/>
          <w:lang w:val="en-US" w:eastAsia="zh-CN"/>
        </w:rPr>
        <w:t>9</w:t>
      </w:r>
      <w:r>
        <w:rPr>
          <w:rFonts w:hint="eastAsia" w:ascii="仿宋" w:hAnsi="仿宋" w:eastAsia="仿宋" w:cs="仿宋"/>
          <w:color w:val="222222"/>
          <w:kern w:val="0"/>
          <w:sz w:val="32"/>
          <w:szCs w:val="32"/>
        </w:rPr>
        <w:t>﹞</w:t>
      </w:r>
      <w:r>
        <w:rPr>
          <w:rFonts w:hint="eastAsia" w:ascii="仿宋" w:hAnsi="仿宋" w:eastAsia="仿宋" w:cs="仿宋"/>
          <w:color w:val="222222"/>
          <w:kern w:val="0"/>
          <w:sz w:val="32"/>
          <w:szCs w:val="32"/>
          <w:lang w:val="en-US" w:eastAsia="zh-CN"/>
        </w:rPr>
        <w:t>0</w:t>
      </w:r>
      <w:r>
        <w:rPr>
          <w:rFonts w:hint="eastAsia" w:ascii="仿宋" w:hAnsi="仿宋" w:eastAsia="仿宋" w:cs="仿宋"/>
          <w:color w:val="222222"/>
          <w:kern w:val="0"/>
          <w:sz w:val="32"/>
          <w:szCs w:val="32"/>
        </w:rPr>
        <w:t>3</w:t>
      </w:r>
      <w:r>
        <w:rPr>
          <w:rFonts w:hint="eastAsia" w:ascii="仿宋" w:hAnsi="仿宋" w:eastAsia="仿宋" w:cs="仿宋"/>
          <w:color w:val="222222"/>
          <w:kern w:val="0"/>
          <w:sz w:val="32"/>
          <w:szCs w:val="32"/>
          <w:lang w:val="en-US" w:eastAsia="zh-CN"/>
        </w:rPr>
        <w:t>22</w:t>
      </w:r>
      <w:r>
        <w:rPr>
          <w:rFonts w:hint="eastAsia" w:ascii="仿宋" w:hAnsi="仿宋" w:eastAsia="仿宋" w:cs="仿宋"/>
          <w:color w:val="222222"/>
          <w:kern w:val="0"/>
          <w:sz w:val="32"/>
          <w:szCs w:val="32"/>
        </w:rPr>
        <w:t>号）文件</w:t>
      </w:r>
      <w:r>
        <w:rPr>
          <w:rFonts w:hint="eastAsia" w:ascii="仿宋" w:hAnsi="仿宋" w:eastAsia="仿宋" w:cs="仿宋"/>
          <w:color w:val="222222"/>
          <w:kern w:val="0"/>
          <w:sz w:val="32"/>
          <w:szCs w:val="32"/>
          <w:lang w:val="en-US" w:eastAsia="zh-CN"/>
        </w:rPr>
        <w:t>54.3万元</w:t>
      </w:r>
      <w:r>
        <w:rPr>
          <w:rFonts w:hint="eastAsia" w:ascii="仿宋" w:hAnsi="仿宋" w:eastAsia="仿宋" w:cs="仿宋"/>
          <w:color w:val="222222"/>
          <w:kern w:val="0"/>
          <w:sz w:val="32"/>
          <w:szCs w:val="32"/>
          <w:lang w:eastAsia="zh-CN"/>
        </w:rPr>
        <w:t>；湘财预</w:t>
      </w:r>
      <w:r>
        <w:rPr>
          <w:rFonts w:hint="eastAsia" w:ascii="仿宋" w:hAnsi="仿宋" w:eastAsia="仿宋" w:cs="仿宋"/>
          <w:color w:val="222222"/>
          <w:kern w:val="0"/>
          <w:sz w:val="32"/>
          <w:szCs w:val="32"/>
          <w:lang w:val="en-US" w:eastAsia="zh-CN"/>
        </w:rPr>
        <w:t>[2019]0247号，提前下达2020年中央文化专项经费10万元；湘财文指[2020]0007号2020年直播卫星“户户通”补助资金70万元；宣传部转来融媒体建设资金107万元；</w:t>
      </w: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本年度财政追加指标、上年度</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本级结转资金及年度可用指标情况如下：</w:t>
      </w:r>
    </w:p>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lang w:eastAsia="zh-CN"/>
        </w:rPr>
        <w:t>中心</w:t>
      </w:r>
      <w:r>
        <w:rPr>
          <w:rFonts w:hint="eastAsia" w:ascii="仿宋" w:hAnsi="仿宋" w:eastAsia="仿宋" w:cs="仿宋"/>
          <w:b w:val="0"/>
          <w:bCs w:val="0"/>
          <w:color w:val="222222"/>
          <w:kern w:val="0"/>
          <w:sz w:val="28"/>
          <w:szCs w:val="28"/>
        </w:rPr>
        <w:t>本级全年可用预算指标</w:t>
      </w:r>
      <w:r>
        <w:rPr>
          <w:rFonts w:hint="eastAsia" w:ascii="仿宋" w:hAnsi="仿宋" w:eastAsia="仿宋" w:cs="仿宋"/>
          <w:b w:val="0"/>
          <w:bCs w:val="0"/>
          <w:color w:val="222222"/>
          <w:kern w:val="0"/>
          <w:sz w:val="28"/>
          <w:szCs w:val="28"/>
          <w:lang w:eastAsia="zh-CN"/>
        </w:rPr>
        <w:t>表</w:t>
      </w:r>
    </w:p>
    <w:p>
      <w:pPr>
        <w:keepNext w:val="0"/>
        <w:keepLines w:val="0"/>
        <w:pageBreakBefore w:val="0"/>
        <w:widowControl/>
        <w:kinsoku/>
        <w:wordWrap/>
        <w:overflowPunct/>
        <w:topLinePunct w:val="0"/>
        <w:autoSpaceDE/>
        <w:autoSpaceDN/>
        <w:bidi w:val="0"/>
        <w:adjustRightInd/>
        <w:snapToGrid/>
        <w:spacing w:line="540" w:lineRule="exact"/>
        <w:ind w:firstLine="6960" w:firstLineChars="2900"/>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单位：万元</w:t>
      </w:r>
    </w:p>
    <w:tbl>
      <w:tblPr>
        <w:tblStyle w:val="2"/>
        <w:tblW w:w="0" w:type="auto"/>
        <w:tblInd w:w="150" w:type="dxa"/>
        <w:tblLayout w:type="fixed"/>
        <w:tblCellMar>
          <w:top w:w="0" w:type="dxa"/>
          <w:left w:w="0" w:type="dxa"/>
          <w:bottom w:w="0" w:type="dxa"/>
          <w:right w:w="0" w:type="dxa"/>
        </w:tblCellMar>
      </w:tblPr>
      <w:tblGrid>
        <w:gridCol w:w="2318"/>
        <w:gridCol w:w="2191"/>
        <w:gridCol w:w="2228"/>
        <w:gridCol w:w="2110"/>
      </w:tblGrid>
      <w:tr>
        <w:tblPrEx>
          <w:tblCellMar>
            <w:top w:w="0" w:type="dxa"/>
            <w:left w:w="0" w:type="dxa"/>
            <w:bottom w:w="0" w:type="dxa"/>
            <w:right w:w="0" w:type="dxa"/>
          </w:tblCellMar>
        </w:tblPrEx>
        <w:trPr>
          <w:trHeight w:val="450" w:hRule="atLeast"/>
        </w:trPr>
        <w:tc>
          <w:tcPr>
            <w:tcW w:w="23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 目</w:t>
            </w:r>
          </w:p>
        </w:tc>
        <w:tc>
          <w:tcPr>
            <w:tcW w:w="219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w:t>
            </w:r>
          </w:p>
        </w:tc>
        <w:tc>
          <w:tcPr>
            <w:tcW w:w="222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w:t>
            </w:r>
          </w:p>
        </w:tc>
        <w:tc>
          <w:tcPr>
            <w:tcW w:w="211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r>
      <w:tr>
        <w:tblPrEx>
          <w:tblCellMar>
            <w:top w:w="0" w:type="dxa"/>
            <w:left w:w="0" w:type="dxa"/>
            <w:bottom w:w="0" w:type="dxa"/>
            <w:right w:w="0" w:type="dxa"/>
          </w:tblCellMar>
        </w:tblPrEx>
        <w:trPr>
          <w:trHeight w:val="42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年初预算</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855.77</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855.77</w:t>
            </w:r>
          </w:p>
        </w:tc>
      </w:tr>
      <w:tr>
        <w:tblPrEx>
          <w:tblCellMar>
            <w:top w:w="0" w:type="dxa"/>
            <w:left w:w="0" w:type="dxa"/>
            <w:bottom w:w="0" w:type="dxa"/>
            <w:right w:w="0" w:type="dxa"/>
          </w:tblCellMar>
        </w:tblPrEx>
        <w:trPr>
          <w:trHeight w:val="39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上年结转</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216.65</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rPr>
            </w:pP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216.65</w:t>
            </w:r>
          </w:p>
        </w:tc>
      </w:tr>
      <w:tr>
        <w:tblPrEx>
          <w:tblCellMar>
            <w:top w:w="0" w:type="dxa"/>
            <w:left w:w="0" w:type="dxa"/>
            <w:bottom w:w="0" w:type="dxa"/>
            <w:right w:w="0" w:type="dxa"/>
          </w:tblCellMar>
        </w:tblPrEx>
        <w:trPr>
          <w:trHeight w:val="345"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本年追加</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241.3</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val="en-US" w:eastAsia="zh-CN"/>
              </w:rPr>
              <w:t>0</w:t>
            </w: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241.3</w:t>
            </w:r>
          </w:p>
        </w:tc>
      </w:tr>
      <w:tr>
        <w:tblPrEx>
          <w:tblCellMar>
            <w:top w:w="0" w:type="dxa"/>
            <w:left w:w="0" w:type="dxa"/>
            <w:bottom w:w="0" w:type="dxa"/>
            <w:right w:w="0" w:type="dxa"/>
          </w:tblCellMar>
        </w:tblPrEx>
        <w:trPr>
          <w:trHeight w:val="9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小 计</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1313.72</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lang w:val="en-US" w:eastAsia="zh-CN"/>
              </w:rPr>
            </w:pP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1313.72</w:t>
            </w:r>
          </w:p>
        </w:tc>
      </w:tr>
    </w:tbl>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从上表可以反映：我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年全年可用预算资金</w:t>
      </w:r>
      <w:r>
        <w:rPr>
          <w:rFonts w:hint="eastAsia" w:ascii="仿宋" w:hAnsi="仿宋" w:eastAsia="仿宋" w:cs="仿宋"/>
          <w:color w:val="222222"/>
          <w:kern w:val="0"/>
          <w:sz w:val="32"/>
          <w:szCs w:val="32"/>
          <w:lang w:val="en-US" w:eastAsia="zh-CN"/>
        </w:rPr>
        <w:t>1313.72</w:t>
      </w:r>
      <w:r>
        <w:rPr>
          <w:rFonts w:hint="eastAsia" w:ascii="仿宋" w:hAnsi="仿宋" w:eastAsia="仿宋" w:cs="仿宋"/>
          <w:color w:val="222222"/>
          <w:kern w:val="0"/>
          <w:sz w:val="32"/>
          <w:szCs w:val="32"/>
        </w:rPr>
        <w:t>万元，其中年初预算</w:t>
      </w:r>
      <w:r>
        <w:rPr>
          <w:rFonts w:hint="eastAsia" w:ascii="仿宋" w:hAnsi="仿宋" w:eastAsia="仿宋" w:cs="仿宋"/>
          <w:color w:val="222222"/>
          <w:kern w:val="0"/>
          <w:sz w:val="32"/>
          <w:szCs w:val="32"/>
          <w:lang w:val="en-US" w:eastAsia="zh-CN"/>
        </w:rPr>
        <w:t>855.77</w:t>
      </w:r>
      <w:r>
        <w:rPr>
          <w:rFonts w:hint="eastAsia" w:ascii="仿宋" w:hAnsi="仿宋" w:eastAsia="仿宋" w:cs="仿宋"/>
          <w:color w:val="222222"/>
          <w:kern w:val="0"/>
          <w:sz w:val="32"/>
          <w:szCs w:val="32"/>
        </w:rPr>
        <w:t>万元，上年结转</w:t>
      </w:r>
      <w:r>
        <w:rPr>
          <w:rFonts w:hint="eastAsia" w:ascii="仿宋" w:hAnsi="仿宋" w:eastAsia="仿宋" w:cs="仿宋"/>
          <w:color w:val="222222"/>
          <w:kern w:val="0"/>
          <w:sz w:val="32"/>
          <w:szCs w:val="32"/>
          <w:lang w:val="en-US" w:eastAsia="zh-CN"/>
        </w:rPr>
        <w:t>216.65</w:t>
      </w:r>
      <w:r>
        <w:rPr>
          <w:rFonts w:hint="eastAsia" w:ascii="仿宋" w:hAnsi="仿宋" w:eastAsia="仿宋" w:cs="仿宋"/>
          <w:color w:val="222222"/>
          <w:kern w:val="0"/>
          <w:sz w:val="32"/>
          <w:szCs w:val="32"/>
        </w:rPr>
        <w:t>万元，本年追加资金</w:t>
      </w:r>
      <w:r>
        <w:rPr>
          <w:rFonts w:hint="eastAsia" w:ascii="仿宋" w:hAnsi="仿宋" w:eastAsia="仿宋" w:cs="仿宋"/>
          <w:color w:val="222222"/>
          <w:kern w:val="0"/>
          <w:sz w:val="32"/>
          <w:szCs w:val="32"/>
          <w:lang w:val="en-US" w:eastAsia="zh-CN"/>
        </w:rPr>
        <w:t>241.3</w:t>
      </w:r>
      <w:r>
        <w:rPr>
          <w:rFonts w:hint="eastAsia" w:ascii="仿宋" w:hAnsi="仿宋" w:eastAsia="仿宋" w:cs="仿宋"/>
          <w:color w:val="222222"/>
          <w:kern w:val="0"/>
          <w:sz w:val="32"/>
          <w:szCs w:val="32"/>
        </w:rPr>
        <w:t>万元。</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追加预算指标主要为</w:t>
      </w:r>
      <w:r>
        <w:rPr>
          <w:rFonts w:hint="eastAsia" w:ascii="仿宋" w:hAnsi="仿宋" w:eastAsia="仿宋" w:cs="仿宋"/>
          <w:color w:val="222222"/>
          <w:kern w:val="0"/>
          <w:sz w:val="32"/>
          <w:szCs w:val="32"/>
          <w:lang w:eastAsia="zh-CN"/>
        </w:rPr>
        <w:t>云山转播台开支，户户通及贫困地区送戏下乡开支</w:t>
      </w:r>
      <w:r>
        <w:rPr>
          <w:rFonts w:hint="eastAsia" w:ascii="仿宋" w:hAnsi="仿宋" w:eastAsia="仿宋" w:cs="仿宋"/>
          <w:color w:val="222222"/>
          <w:kern w:val="0"/>
          <w:sz w:val="32"/>
          <w:szCs w:val="32"/>
        </w:rPr>
        <w:t>等，具体情况如下：</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2"/>
          <w:szCs w:val="32"/>
        </w:rPr>
        <w:t>20</w:t>
      </w:r>
      <w:r>
        <w:rPr>
          <w:rFonts w:hint="eastAsia" w:ascii="仿宋" w:hAnsi="仿宋" w:eastAsia="仿宋" w:cs="仿宋"/>
          <w:b w:val="0"/>
          <w:bCs w:val="0"/>
          <w:color w:val="222222"/>
          <w:kern w:val="0"/>
          <w:sz w:val="32"/>
          <w:szCs w:val="32"/>
          <w:lang w:val="en-US" w:eastAsia="zh-CN"/>
        </w:rPr>
        <w:t>20</w:t>
      </w:r>
      <w:r>
        <w:rPr>
          <w:rFonts w:hint="eastAsia" w:ascii="仿宋" w:hAnsi="仿宋" w:eastAsia="仿宋" w:cs="仿宋"/>
          <w:b w:val="0"/>
          <w:bCs w:val="0"/>
          <w:color w:val="222222"/>
          <w:kern w:val="0"/>
          <w:sz w:val="32"/>
          <w:szCs w:val="32"/>
        </w:rPr>
        <w:t>年</w:t>
      </w:r>
      <w:r>
        <w:rPr>
          <w:rFonts w:hint="eastAsia" w:ascii="仿宋" w:hAnsi="仿宋" w:eastAsia="仿宋" w:cs="仿宋"/>
          <w:b w:val="0"/>
          <w:bCs w:val="0"/>
          <w:color w:val="222222"/>
          <w:kern w:val="0"/>
          <w:sz w:val="32"/>
          <w:szCs w:val="32"/>
          <w:lang w:eastAsia="zh-CN"/>
        </w:rPr>
        <w:t>中心</w:t>
      </w:r>
      <w:r>
        <w:rPr>
          <w:rFonts w:hint="eastAsia" w:ascii="仿宋" w:hAnsi="仿宋" w:eastAsia="仿宋" w:cs="仿宋"/>
          <w:b w:val="0"/>
          <w:bCs w:val="0"/>
          <w:color w:val="222222"/>
          <w:kern w:val="0"/>
          <w:sz w:val="32"/>
          <w:szCs w:val="32"/>
        </w:rPr>
        <w:t>本级追加事项明细表</w:t>
      </w:r>
    </w:p>
    <w:tbl>
      <w:tblPr>
        <w:tblStyle w:val="2"/>
        <w:tblW w:w="8860" w:type="dxa"/>
        <w:jc w:val="center"/>
        <w:tblLayout w:type="fixed"/>
        <w:tblCellMar>
          <w:top w:w="0" w:type="dxa"/>
          <w:left w:w="0" w:type="dxa"/>
          <w:bottom w:w="0" w:type="dxa"/>
          <w:right w:w="0" w:type="dxa"/>
        </w:tblCellMar>
      </w:tblPr>
      <w:tblGrid>
        <w:gridCol w:w="2327"/>
        <w:gridCol w:w="2411"/>
        <w:gridCol w:w="1290"/>
        <w:gridCol w:w="2832"/>
      </w:tblGrid>
      <w:tr>
        <w:tblPrEx>
          <w:tblCellMar>
            <w:top w:w="0" w:type="dxa"/>
            <w:left w:w="0" w:type="dxa"/>
            <w:bottom w:w="0" w:type="dxa"/>
            <w:right w:w="0" w:type="dxa"/>
          </w:tblCellMar>
        </w:tblPrEx>
        <w:trPr>
          <w:trHeight w:val="760" w:hRule="atLeast"/>
          <w:jc w:val="center"/>
        </w:trPr>
        <w:tc>
          <w:tcPr>
            <w:tcW w:w="232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追加事项</w:t>
            </w:r>
          </w:p>
        </w:tc>
        <w:tc>
          <w:tcPr>
            <w:tcW w:w="241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基本支出预算（万元）</w:t>
            </w:r>
          </w:p>
        </w:tc>
        <w:tc>
          <w:tcPr>
            <w:tcW w:w="129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追加事项</w:t>
            </w:r>
          </w:p>
        </w:tc>
        <w:tc>
          <w:tcPr>
            <w:tcW w:w="2832"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项目支出预算（万元）</w:t>
            </w:r>
          </w:p>
        </w:tc>
      </w:tr>
      <w:tr>
        <w:tblPrEx>
          <w:tblCellMar>
            <w:top w:w="0" w:type="dxa"/>
            <w:left w:w="0" w:type="dxa"/>
            <w:bottom w:w="0" w:type="dxa"/>
            <w:right w:w="0" w:type="dxa"/>
          </w:tblCellMar>
        </w:tblPrEx>
        <w:trPr>
          <w:trHeight w:val="465" w:hRule="atLeast"/>
          <w:jc w:val="center"/>
        </w:trPr>
        <w:tc>
          <w:tcPr>
            <w:tcW w:w="232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云山转播台运营维护费</w:t>
            </w:r>
          </w:p>
        </w:tc>
        <w:tc>
          <w:tcPr>
            <w:tcW w:w="241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54.3</w:t>
            </w:r>
          </w:p>
        </w:tc>
        <w:tc>
          <w:tcPr>
            <w:tcW w:w="12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p>
        </w:tc>
        <w:tc>
          <w:tcPr>
            <w:tcW w:w="283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465" w:hRule="atLeast"/>
          <w:jc w:val="center"/>
        </w:trPr>
        <w:tc>
          <w:tcPr>
            <w:tcW w:w="232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拨付网络公司户户通补助资金</w:t>
            </w:r>
          </w:p>
        </w:tc>
        <w:tc>
          <w:tcPr>
            <w:tcW w:w="241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70</w:t>
            </w:r>
          </w:p>
        </w:tc>
        <w:tc>
          <w:tcPr>
            <w:tcW w:w="12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p>
        </w:tc>
        <w:tc>
          <w:tcPr>
            <w:tcW w:w="283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406" w:hRule="atLeast"/>
          <w:jc w:val="center"/>
        </w:trPr>
        <w:tc>
          <w:tcPr>
            <w:tcW w:w="232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贫困地区送戏下乡费用开支</w:t>
            </w:r>
          </w:p>
        </w:tc>
        <w:tc>
          <w:tcPr>
            <w:tcW w:w="241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w:t>
            </w:r>
          </w:p>
        </w:tc>
        <w:tc>
          <w:tcPr>
            <w:tcW w:w="12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p>
        </w:tc>
        <w:tc>
          <w:tcPr>
            <w:tcW w:w="283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465" w:hRule="atLeast"/>
          <w:jc w:val="center"/>
        </w:trPr>
        <w:tc>
          <w:tcPr>
            <w:tcW w:w="232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融媒建设开支</w:t>
            </w:r>
          </w:p>
        </w:tc>
        <w:tc>
          <w:tcPr>
            <w:tcW w:w="241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107</w:t>
            </w:r>
          </w:p>
        </w:tc>
        <w:tc>
          <w:tcPr>
            <w:tcW w:w="12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c>
          <w:tcPr>
            <w:tcW w:w="283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465" w:hRule="atLeast"/>
          <w:jc w:val="center"/>
        </w:trPr>
        <w:tc>
          <w:tcPr>
            <w:tcW w:w="232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241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241.3</w:t>
            </w:r>
          </w:p>
        </w:tc>
        <w:tc>
          <w:tcPr>
            <w:tcW w:w="12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283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r>
    </w:tbl>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2</w:t>
      </w:r>
      <w:r>
        <w:rPr>
          <w:rFonts w:hint="eastAsia" w:ascii="仿宋" w:hAnsi="仿宋" w:eastAsia="仿宋" w:cs="仿宋"/>
          <w:b/>
          <w:bCs/>
          <w:color w:val="222222"/>
          <w:kern w:val="0"/>
          <w:sz w:val="32"/>
          <w:szCs w:val="32"/>
          <w:lang w:eastAsia="zh-CN"/>
        </w:rPr>
        <w:t>、</w:t>
      </w:r>
      <w:r>
        <w:rPr>
          <w:rFonts w:hint="eastAsia" w:ascii="仿宋" w:hAnsi="仿宋" w:eastAsia="仿宋" w:cs="仿宋"/>
          <w:b/>
          <w:bCs/>
          <w:color w:val="222222"/>
          <w:kern w:val="0"/>
          <w:sz w:val="32"/>
          <w:szCs w:val="32"/>
        </w:rPr>
        <w:t>整体支出使用范围、方向和内容</w:t>
      </w:r>
    </w:p>
    <w:p>
      <w:pPr>
        <w:keepNext w:val="0"/>
        <w:keepLines w:val="0"/>
        <w:pageBreakBefore w:val="0"/>
        <w:widowControl/>
        <w:kinsoku/>
        <w:wordWrap/>
        <w:overflowPunct/>
        <w:topLinePunct w:val="0"/>
        <w:autoSpaceDE/>
        <w:autoSpaceDN/>
        <w:bidi w:val="0"/>
        <w:adjustRightInd/>
        <w:snapToGrid/>
        <w:spacing w:line="540" w:lineRule="exact"/>
        <w:ind w:firstLine="641"/>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（1）年初预算整体支出的使用范围、方向和内容</w:t>
      </w:r>
    </w:p>
    <w:p>
      <w:pPr>
        <w:keepNext w:val="0"/>
        <w:keepLines w:val="0"/>
        <w:pageBreakBefore w:val="0"/>
        <w:widowControl/>
        <w:kinsoku/>
        <w:wordWrap/>
        <w:overflowPunct/>
        <w:topLinePunct w:val="0"/>
        <w:autoSpaceDE/>
        <w:autoSpaceDN/>
        <w:bidi w:val="0"/>
        <w:adjustRightInd/>
        <w:snapToGrid/>
        <w:spacing w:line="540" w:lineRule="exact"/>
        <w:ind w:firstLine="641"/>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年年初预算为</w:t>
      </w:r>
      <w:r>
        <w:rPr>
          <w:rFonts w:hint="eastAsia" w:ascii="仿宋" w:hAnsi="仿宋" w:eastAsia="仿宋" w:cs="仿宋"/>
          <w:color w:val="222222"/>
          <w:kern w:val="0"/>
          <w:sz w:val="32"/>
          <w:szCs w:val="32"/>
          <w:lang w:val="en-US" w:eastAsia="zh-CN"/>
        </w:rPr>
        <w:t>855.77</w:t>
      </w:r>
      <w:r>
        <w:rPr>
          <w:rFonts w:hint="eastAsia" w:ascii="仿宋" w:hAnsi="仿宋" w:eastAsia="仿宋" w:cs="仿宋"/>
          <w:color w:val="222222"/>
          <w:kern w:val="0"/>
          <w:sz w:val="32"/>
          <w:szCs w:val="32"/>
        </w:rPr>
        <w:t>万元，其中基本支出</w:t>
      </w:r>
      <w:r>
        <w:rPr>
          <w:rFonts w:hint="eastAsia" w:ascii="仿宋" w:hAnsi="仿宋" w:eastAsia="仿宋" w:cs="仿宋"/>
          <w:color w:val="222222"/>
          <w:kern w:val="0"/>
          <w:sz w:val="32"/>
          <w:szCs w:val="32"/>
          <w:lang w:val="en-US" w:eastAsia="zh-CN"/>
        </w:rPr>
        <w:t>677.77</w:t>
      </w:r>
      <w:r>
        <w:rPr>
          <w:rFonts w:hint="eastAsia" w:ascii="仿宋" w:hAnsi="仿宋" w:eastAsia="仿宋" w:cs="仿宋"/>
          <w:color w:val="222222"/>
          <w:kern w:val="0"/>
          <w:sz w:val="32"/>
          <w:szCs w:val="32"/>
        </w:rPr>
        <w:t>万元，使用内容为人员经费和日常公用经费；项目支出</w:t>
      </w:r>
      <w:r>
        <w:rPr>
          <w:rFonts w:hint="eastAsia" w:ascii="仿宋" w:hAnsi="仿宋" w:eastAsia="仿宋" w:cs="仿宋"/>
          <w:color w:val="222222"/>
          <w:kern w:val="0"/>
          <w:sz w:val="32"/>
          <w:szCs w:val="32"/>
          <w:lang w:val="en-US" w:eastAsia="zh-CN"/>
        </w:rPr>
        <w:t>178</w:t>
      </w:r>
      <w:r>
        <w:rPr>
          <w:rFonts w:hint="eastAsia" w:ascii="仿宋" w:hAnsi="仿宋" w:eastAsia="仿宋" w:cs="仿宋"/>
          <w:color w:val="222222"/>
          <w:kern w:val="0"/>
          <w:sz w:val="32"/>
          <w:szCs w:val="32"/>
        </w:rPr>
        <w:t>万元，使用内容为</w:t>
      </w:r>
      <w:r>
        <w:rPr>
          <w:rFonts w:hint="eastAsia" w:ascii="仿宋" w:hAnsi="仿宋" w:eastAsia="仿宋" w:cs="仿宋"/>
          <w:color w:val="222222"/>
          <w:kern w:val="0"/>
          <w:sz w:val="32"/>
          <w:szCs w:val="32"/>
          <w:lang w:eastAsia="zh-CN"/>
        </w:rPr>
        <w:t>拨付网络公司用于户户通、村村响设备购置，运行维护</w:t>
      </w:r>
      <w:r>
        <w:rPr>
          <w:rFonts w:hint="eastAsia" w:ascii="仿宋" w:hAnsi="仿宋" w:eastAsia="仿宋" w:cs="仿宋"/>
          <w:color w:val="222222"/>
          <w:kern w:val="0"/>
          <w:sz w:val="32"/>
          <w:szCs w:val="32"/>
        </w:rPr>
        <w:t>。具体使用方向如下：</w:t>
      </w:r>
    </w:p>
    <w:tbl>
      <w:tblPr>
        <w:tblStyle w:val="2"/>
        <w:tblW w:w="8976" w:type="dxa"/>
        <w:tblInd w:w="108" w:type="dxa"/>
        <w:tblLayout w:type="autofit"/>
        <w:tblCellMar>
          <w:top w:w="0" w:type="dxa"/>
          <w:left w:w="0" w:type="dxa"/>
          <w:bottom w:w="0" w:type="dxa"/>
          <w:right w:w="0" w:type="dxa"/>
        </w:tblCellMar>
      </w:tblPr>
      <w:tblGrid>
        <w:gridCol w:w="2271"/>
        <w:gridCol w:w="2715"/>
        <w:gridCol w:w="3990"/>
      </w:tblGrid>
      <w:tr>
        <w:tblPrEx>
          <w:tblCellMar>
            <w:top w:w="0" w:type="dxa"/>
            <w:left w:w="0" w:type="dxa"/>
            <w:bottom w:w="0" w:type="dxa"/>
            <w:right w:w="0" w:type="dxa"/>
          </w:tblCellMar>
        </w:tblPrEx>
        <w:trPr>
          <w:trHeight w:val="325" w:hRule="atLeast"/>
        </w:trPr>
        <w:tc>
          <w:tcPr>
            <w:tcW w:w="2271"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支出项目</w:t>
            </w:r>
          </w:p>
        </w:tc>
        <w:tc>
          <w:tcPr>
            <w:tcW w:w="271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基本支出（万元）</w:t>
            </w:r>
          </w:p>
        </w:tc>
        <w:tc>
          <w:tcPr>
            <w:tcW w:w="399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项目支出（万元）</w:t>
            </w:r>
          </w:p>
        </w:tc>
      </w:tr>
      <w:tr>
        <w:tblPrEx>
          <w:tblCellMar>
            <w:top w:w="0" w:type="dxa"/>
            <w:left w:w="0" w:type="dxa"/>
            <w:bottom w:w="0" w:type="dxa"/>
            <w:right w:w="0" w:type="dxa"/>
          </w:tblCellMar>
        </w:tblPrEx>
        <w:trPr>
          <w:trHeight w:val="315" w:hRule="atLeast"/>
        </w:trPr>
        <w:tc>
          <w:tcPr>
            <w:tcW w:w="227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工资福利支出</w:t>
            </w:r>
          </w:p>
        </w:tc>
        <w:tc>
          <w:tcPr>
            <w:tcW w:w="27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576.74</w:t>
            </w: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270" w:hRule="atLeast"/>
        </w:trPr>
        <w:tc>
          <w:tcPr>
            <w:tcW w:w="227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商品和服务支出</w:t>
            </w:r>
          </w:p>
        </w:tc>
        <w:tc>
          <w:tcPr>
            <w:tcW w:w="27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89</w:t>
            </w: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270" w:hRule="atLeast"/>
        </w:trPr>
        <w:tc>
          <w:tcPr>
            <w:tcW w:w="227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对个人和家庭补助</w:t>
            </w:r>
          </w:p>
        </w:tc>
        <w:tc>
          <w:tcPr>
            <w:tcW w:w="27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12.03</w:t>
            </w: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330" w:hRule="atLeast"/>
        </w:trPr>
        <w:tc>
          <w:tcPr>
            <w:tcW w:w="227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其他资本性支出</w:t>
            </w:r>
          </w:p>
        </w:tc>
        <w:tc>
          <w:tcPr>
            <w:tcW w:w="27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330" w:hRule="atLeast"/>
        </w:trPr>
        <w:tc>
          <w:tcPr>
            <w:tcW w:w="227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对企业补助</w:t>
            </w:r>
          </w:p>
        </w:tc>
        <w:tc>
          <w:tcPr>
            <w:tcW w:w="27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178</w:t>
            </w: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365" w:hRule="atLeast"/>
        </w:trPr>
        <w:tc>
          <w:tcPr>
            <w:tcW w:w="227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27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855.77</w:t>
            </w: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val="en-US" w:eastAsia="zh-CN"/>
              </w:rPr>
            </w:pP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（2）上年结余和本年追加预算支出的使用范围、方向和内容</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上年结余资金和本年追加预算在预算指标文下达时即已明确使用用途和使用方向，需专款专用，追加明细详见上述追加事项明细表。</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（二）年度预算收支决算情况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b w:val="0"/>
          <w:bCs w:val="0"/>
          <w:color w:val="222222"/>
          <w:kern w:val="0"/>
          <w:sz w:val="32"/>
          <w:szCs w:val="32"/>
        </w:rPr>
      </w:pPr>
      <w:r>
        <w:rPr>
          <w:rFonts w:hint="eastAsia" w:ascii="仿宋" w:hAnsi="仿宋" w:eastAsia="仿宋" w:cs="仿宋"/>
          <w:b/>
          <w:bCs/>
          <w:color w:val="222222"/>
          <w:kern w:val="0"/>
          <w:sz w:val="32"/>
          <w:szCs w:val="32"/>
        </w:rPr>
        <w:t>1</w:t>
      </w:r>
      <w:r>
        <w:rPr>
          <w:rFonts w:hint="eastAsia" w:ascii="仿宋" w:hAnsi="仿宋" w:eastAsia="仿宋" w:cs="仿宋"/>
          <w:b/>
          <w:bCs/>
          <w:color w:val="222222"/>
          <w:kern w:val="0"/>
          <w:sz w:val="32"/>
          <w:szCs w:val="32"/>
          <w:lang w:eastAsia="zh-CN"/>
        </w:rPr>
        <w:t>、</w:t>
      </w:r>
      <w:r>
        <w:rPr>
          <w:rFonts w:hint="eastAsia" w:ascii="仿宋" w:hAnsi="仿宋" w:eastAsia="仿宋" w:cs="仿宋"/>
          <w:b/>
          <w:bCs/>
          <w:color w:val="222222"/>
          <w:kern w:val="0"/>
          <w:sz w:val="32"/>
          <w:szCs w:val="32"/>
        </w:rPr>
        <w:t xml:space="preserve"> 20</w:t>
      </w:r>
      <w:r>
        <w:rPr>
          <w:rFonts w:hint="eastAsia" w:ascii="仿宋" w:hAnsi="仿宋" w:eastAsia="仿宋" w:cs="仿宋"/>
          <w:b/>
          <w:bCs/>
          <w:color w:val="222222"/>
          <w:kern w:val="0"/>
          <w:sz w:val="32"/>
          <w:szCs w:val="32"/>
          <w:lang w:val="en-US" w:eastAsia="zh-CN"/>
        </w:rPr>
        <w:t>20</w:t>
      </w:r>
      <w:r>
        <w:rPr>
          <w:rFonts w:hint="eastAsia" w:ascii="仿宋" w:hAnsi="仿宋" w:eastAsia="仿宋" w:cs="仿宋"/>
          <w:b/>
          <w:bCs/>
          <w:color w:val="222222"/>
          <w:kern w:val="0"/>
          <w:sz w:val="32"/>
          <w:szCs w:val="32"/>
        </w:rPr>
        <w:t>年度预算收入决算情况</w:t>
      </w:r>
    </w:p>
    <w:p>
      <w:pPr>
        <w:keepNext w:val="0"/>
        <w:keepLines w:val="0"/>
        <w:pageBreakBefore w:val="0"/>
        <w:widowControl/>
        <w:kinsoku/>
        <w:wordWrap/>
        <w:overflowPunct/>
        <w:topLinePunct w:val="0"/>
        <w:autoSpaceDE/>
        <w:autoSpaceDN/>
        <w:bidi w:val="0"/>
        <w:adjustRightInd/>
        <w:snapToGrid/>
        <w:spacing w:line="540" w:lineRule="exact"/>
        <w:ind w:firstLine="643"/>
        <w:jc w:val="center"/>
        <w:rPr>
          <w:rFonts w:hint="eastAsia" w:ascii="仿宋" w:hAnsi="仿宋" w:eastAsia="仿宋" w:cs="仿宋"/>
          <w:b w:val="0"/>
          <w:bCs w:val="0"/>
          <w:color w:val="222222"/>
          <w:kern w:val="0"/>
          <w:sz w:val="30"/>
          <w:szCs w:val="30"/>
        </w:rPr>
      </w:pPr>
      <w:r>
        <w:rPr>
          <w:rFonts w:hint="eastAsia" w:ascii="仿宋" w:hAnsi="仿宋" w:eastAsia="仿宋" w:cs="仿宋"/>
          <w:b w:val="0"/>
          <w:bCs w:val="0"/>
          <w:color w:val="222222"/>
          <w:kern w:val="0"/>
          <w:sz w:val="30"/>
          <w:szCs w:val="30"/>
        </w:rPr>
        <w:t>20</w:t>
      </w:r>
      <w:r>
        <w:rPr>
          <w:rFonts w:hint="eastAsia" w:ascii="仿宋" w:hAnsi="仿宋" w:eastAsia="仿宋" w:cs="仿宋"/>
          <w:b w:val="0"/>
          <w:bCs w:val="0"/>
          <w:color w:val="222222"/>
          <w:kern w:val="0"/>
          <w:sz w:val="30"/>
          <w:szCs w:val="30"/>
          <w:lang w:val="en-US" w:eastAsia="zh-CN"/>
        </w:rPr>
        <w:t>20</w:t>
      </w:r>
      <w:r>
        <w:rPr>
          <w:rFonts w:hint="eastAsia" w:ascii="仿宋" w:hAnsi="仿宋" w:eastAsia="仿宋" w:cs="仿宋"/>
          <w:b w:val="0"/>
          <w:bCs w:val="0"/>
          <w:color w:val="222222"/>
          <w:kern w:val="0"/>
          <w:sz w:val="30"/>
          <w:szCs w:val="30"/>
        </w:rPr>
        <w:t>年</w:t>
      </w:r>
      <w:r>
        <w:rPr>
          <w:rFonts w:hint="eastAsia" w:ascii="仿宋" w:hAnsi="仿宋" w:eastAsia="仿宋" w:cs="仿宋"/>
          <w:b w:val="0"/>
          <w:bCs w:val="0"/>
          <w:color w:val="222222"/>
          <w:kern w:val="0"/>
          <w:sz w:val="30"/>
          <w:szCs w:val="30"/>
          <w:lang w:eastAsia="zh-CN"/>
        </w:rPr>
        <w:t>中心</w:t>
      </w:r>
      <w:r>
        <w:rPr>
          <w:rFonts w:hint="eastAsia" w:ascii="仿宋" w:hAnsi="仿宋" w:eastAsia="仿宋" w:cs="仿宋"/>
          <w:b w:val="0"/>
          <w:bCs w:val="0"/>
          <w:color w:val="222222"/>
          <w:kern w:val="0"/>
          <w:sz w:val="30"/>
          <w:szCs w:val="30"/>
        </w:rPr>
        <w:t>本级财政拨款收入决算情况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0"/>
          <w:szCs w:val="30"/>
        </w:rPr>
        <w:t xml:space="preserve"> </w:t>
      </w:r>
      <w:r>
        <w:rPr>
          <w:rFonts w:hint="eastAsia" w:ascii="仿宋" w:hAnsi="仿宋" w:eastAsia="仿宋" w:cs="仿宋"/>
          <w:b w:val="0"/>
          <w:bCs w:val="0"/>
          <w:color w:val="222222"/>
          <w:kern w:val="0"/>
          <w:sz w:val="30"/>
          <w:szCs w:val="30"/>
          <w:lang w:val="en-US" w:eastAsia="zh-CN"/>
        </w:rPr>
        <w:t xml:space="preserve">                                     </w:t>
      </w:r>
      <w:r>
        <w:rPr>
          <w:rFonts w:hint="eastAsia" w:ascii="仿宋" w:hAnsi="仿宋" w:eastAsia="仿宋" w:cs="仿宋"/>
          <w:b w:val="0"/>
          <w:bCs w:val="0"/>
          <w:color w:val="222222"/>
          <w:kern w:val="0"/>
          <w:sz w:val="30"/>
          <w:szCs w:val="30"/>
        </w:rPr>
        <w:t>单位：万元</w:t>
      </w:r>
    </w:p>
    <w:tbl>
      <w:tblPr>
        <w:tblStyle w:val="2"/>
        <w:tblW w:w="8571" w:type="dxa"/>
        <w:tblInd w:w="108" w:type="dxa"/>
        <w:tblLayout w:type="fixed"/>
        <w:tblCellMar>
          <w:top w:w="0" w:type="dxa"/>
          <w:left w:w="0" w:type="dxa"/>
          <w:bottom w:w="0" w:type="dxa"/>
          <w:right w:w="0" w:type="dxa"/>
        </w:tblCellMar>
      </w:tblPr>
      <w:tblGrid>
        <w:gridCol w:w="1686"/>
        <w:gridCol w:w="1695"/>
        <w:gridCol w:w="1935"/>
        <w:gridCol w:w="2040"/>
        <w:gridCol w:w="1215"/>
      </w:tblGrid>
      <w:tr>
        <w:tblPrEx>
          <w:tblCellMar>
            <w:top w:w="0" w:type="dxa"/>
            <w:left w:w="0" w:type="dxa"/>
            <w:bottom w:w="0" w:type="dxa"/>
            <w:right w:w="0" w:type="dxa"/>
          </w:tblCellMar>
        </w:tblPrEx>
        <w:trPr>
          <w:trHeight w:val="550" w:hRule="atLeast"/>
        </w:trPr>
        <w:tc>
          <w:tcPr>
            <w:tcW w:w="1686"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预算可用指标</w:t>
            </w:r>
          </w:p>
        </w:tc>
        <w:tc>
          <w:tcPr>
            <w:tcW w:w="169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财政拨款</w:t>
            </w:r>
            <w:r>
              <w:rPr>
                <w:rFonts w:hint="eastAsia" w:ascii="仿宋" w:hAnsi="仿宋" w:eastAsia="仿宋" w:cs="仿宋"/>
                <w:b w:val="0"/>
                <w:bCs w:val="0"/>
                <w:color w:val="222222"/>
                <w:kern w:val="0"/>
                <w:sz w:val="24"/>
                <w:szCs w:val="24"/>
                <w:lang w:eastAsia="zh-CN"/>
              </w:rPr>
              <w:t>收</w:t>
            </w:r>
            <w:r>
              <w:rPr>
                <w:rFonts w:hint="eastAsia" w:ascii="仿宋" w:hAnsi="仿宋" w:eastAsia="仿宋" w:cs="仿宋"/>
                <w:b w:val="0"/>
                <w:bCs w:val="0"/>
                <w:color w:val="222222"/>
                <w:kern w:val="0"/>
                <w:sz w:val="24"/>
                <w:szCs w:val="24"/>
              </w:rPr>
              <w:t>入</w:t>
            </w:r>
          </w:p>
        </w:tc>
        <w:tc>
          <w:tcPr>
            <w:tcW w:w="193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本年度指标结余</w:t>
            </w:r>
          </w:p>
        </w:tc>
        <w:tc>
          <w:tcPr>
            <w:tcW w:w="204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上年度指标结余</w:t>
            </w:r>
          </w:p>
        </w:tc>
        <w:tc>
          <w:tcPr>
            <w:tcW w:w="121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结余增加</w:t>
            </w:r>
          </w:p>
        </w:tc>
      </w:tr>
      <w:tr>
        <w:tblPrEx>
          <w:tblCellMar>
            <w:top w:w="0" w:type="dxa"/>
            <w:left w:w="0" w:type="dxa"/>
            <w:bottom w:w="0" w:type="dxa"/>
            <w:right w:w="0" w:type="dxa"/>
          </w:tblCellMar>
        </w:tblPrEx>
        <w:trPr>
          <w:trHeight w:val="550" w:hRule="atLeast"/>
        </w:trPr>
        <w:tc>
          <w:tcPr>
            <w:tcW w:w="168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1313.72</w:t>
            </w:r>
          </w:p>
        </w:tc>
        <w:tc>
          <w:tcPr>
            <w:tcW w:w="16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1206.72</w:t>
            </w:r>
          </w:p>
        </w:tc>
        <w:tc>
          <w:tcPr>
            <w:tcW w:w="193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75.62</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216.65</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rPr>
              <w:t>-</w:t>
            </w:r>
            <w:r>
              <w:rPr>
                <w:rFonts w:hint="eastAsia" w:ascii="仿宋" w:hAnsi="仿宋" w:eastAsia="仿宋" w:cs="仿宋"/>
                <w:b w:val="0"/>
                <w:bCs w:val="0"/>
                <w:color w:val="222222"/>
                <w:kern w:val="0"/>
                <w:sz w:val="24"/>
                <w:szCs w:val="24"/>
                <w:lang w:val="en-US" w:eastAsia="zh-CN"/>
              </w:rPr>
              <w:t>141.03</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2</w:t>
      </w:r>
      <w:r>
        <w:rPr>
          <w:rFonts w:hint="eastAsia" w:ascii="仿宋" w:hAnsi="仿宋" w:eastAsia="仿宋" w:cs="仿宋"/>
          <w:b/>
          <w:bCs/>
          <w:color w:val="222222"/>
          <w:kern w:val="0"/>
          <w:sz w:val="32"/>
          <w:szCs w:val="32"/>
          <w:lang w:eastAsia="zh-CN"/>
        </w:rPr>
        <w:t>、</w:t>
      </w:r>
      <w:r>
        <w:rPr>
          <w:rFonts w:hint="eastAsia" w:ascii="仿宋" w:hAnsi="仿宋" w:eastAsia="仿宋" w:cs="仿宋"/>
          <w:b/>
          <w:bCs/>
          <w:color w:val="222222"/>
          <w:kern w:val="0"/>
          <w:sz w:val="32"/>
          <w:szCs w:val="32"/>
        </w:rPr>
        <w:t>20</w:t>
      </w:r>
      <w:r>
        <w:rPr>
          <w:rFonts w:hint="eastAsia" w:ascii="仿宋" w:hAnsi="仿宋" w:eastAsia="仿宋" w:cs="仿宋"/>
          <w:b/>
          <w:bCs/>
          <w:color w:val="222222"/>
          <w:kern w:val="0"/>
          <w:sz w:val="32"/>
          <w:szCs w:val="32"/>
          <w:lang w:val="en-US" w:eastAsia="zh-CN"/>
        </w:rPr>
        <w:t>20</w:t>
      </w:r>
      <w:r>
        <w:rPr>
          <w:rFonts w:hint="eastAsia" w:ascii="仿宋" w:hAnsi="仿宋" w:eastAsia="仿宋" w:cs="仿宋"/>
          <w:b/>
          <w:bCs/>
          <w:color w:val="222222"/>
          <w:kern w:val="0"/>
          <w:sz w:val="32"/>
          <w:szCs w:val="32"/>
        </w:rPr>
        <w:t>年度预算支出决算及结余情况</w:t>
      </w:r>
    </w:p>
    <w:p>
      <w:pPr>
        <w:keepNext w:val="0"/>
        <w:keepLines w:val="0"/>
        <w:pageBreakBefore w:val="0"/>
        <w:widowControl/>
        <w:kinsoku/>
        <w:wordWrap/>
        <w:overflowPunct/>
        <w:topLinePunct w:val="0"/>
        <w:autoSpaceDE/>
        <w:autoSpaceDN/>
        <w:bidi w:val="0"/>
        <w:adjustRightInd/>
        <w:snapToGrid/>
        <w:spacing w:line="540" w:lineRule="exact"/>
        <w:ind w:firstLine="643"/>
        <w:jc w:val="center"/>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2"/>
          <w:szCs w:val="32"/>
        </w:rPr>
        <w:t>20</w:t>
      </w:r>
      <w:r>
        <w:rPr>
          <w:rFonts w:hint="eastAsia" w:ascii="仿宋" w:hAnsi="仿宋" w:eastAsia="仿宋" w:cs="仿宋"/>
          <w:b w:val="0"/>
          <w:bCs w:val="0"/>
          <w:color w:val="222222"/>
          <w:kern w:val="0"/>
          <w:sz w:val="32"/>
          <w:szCs w:val="32"/>
          <w:lang w:val="en-US" w:eastAsia="zh-CN"/>
        </w:rPr>
        <w:t>20</w:t>
      </w:r>
      <w:r>
        <w:rPr>
          <w:rFonts w:hint="eastAsia" w:ascii="仿宋" w:hAnsi="仿宋" w:eastAsia="仿宋" w:cs="仿宋"/>
          <w:b w:val="0"/>
          <w:bCs w:val="0"/>
          <w:color w:val="222222"/>
          <w:kern w:val="0"/>
          <w:sz w:val="32"/>
          <w:szCs w:val="32"/>
        </w:rPr>
        <w:t>年本级预算、决算和结余对比情况表</w:t>
      </w:r>
    </w:p>
    <w:tbl>
      <w:tblPr>
        <w:tblStyle w:val="2"/>
        <w:tblW w:w="8556" w:type="dxa"/>
        <w:tblInd w:w="108" w:type="dxa"/>
        <w:tblLayout w:type="autofit"/>
        <w:tblCellMar>
          <w:top w:w="0" w:type="dxa"/>
          <w:left w:w="0" w:type="dxa"/>
          <w:bottom w:w="0" w:type="dxa"/>
          <w:right w:w="0" w:type="dxa"/>
        </w:tblCellMar>
      </w:tblPr>
      <w:tblGrid>
        <w:gridCol w:w="2218"/>
        <w:gridCol w:w="1618"/>
        <w:gridCol w:w="1990"/>
        <w:gridCol w:w="2730"/>
      </w:tblGrid>
      <w:tr>
        <w:tblPrEx>
          <w:tblCellMar>
            <w:top w:w="0" w:type="dxa"/>
            <w:left w:w="0" w:type="dxa"/>
            <w:bottom w:w="0" w:type="dxa"/>
            <w:right w:w="0" w:type="dxa"/>
          </w:tblCellMar>
        </w:tblPrEx>
        <w:trPr>
          <w:trHeight w:val="405" w:hRule="atLeast"/>
        </w:trPr>
        <w:tc>
          <w:tcPr>
            <w:tcW w:w="0" w:type="auto"/>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比较项目</w:t>
            </w:r>
          </w:p>
        </w:tc>
        <w:tc>
          <w:tcPr>
            <w:tcW w:w="0" w:type="auto"/>
            <w:vMerge w:val="restart"/>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支出项目</w:t>
            </w:r>
          </w:p>
        </w:tc>
        <w:tc>
          <w:tcPr>
            <w:tcW w:w="4720"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机关本级（万元）</w:t>
            </w:r>
          </w:p>
        </w:tc>
      </w:tr>
      <w:tr>
        <w:tblPrEx>
          <w:tblCellMar>
            <w:top w:w="0" w:type="dxa"/>
            <w:left w:w="0" w:type="dxa"/>
            <w:bottom w:w="0" w:type="dxa"/>
            <w:right w:w="0" w:type="dxa"/>
          </w:tblCellMar>
        </w:tblPrEx>
        <w:trPr>
          <w:trHeight w:val="716"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其中：财政拨款</w:t>
            </w:r>
          </w:p>
        </w:tc>
      </w:tr>
      <w:tr>
        <w:tblPrEx>
          <w:tblCellMar>
            <w:top w:w="0" w:type="dxa"/>
            <w:left w:w="0" w:type="dxa"/>
            <w:bottom w:w="0" w:type="dxa"/>
            <w:right w:w="0" w:type="dxa"/>
          </w:tblCellMar>
        </w:tblPrEx>
        <w:trPr>
          <w:trHeight w:val="405" w:hRule="atLeast"/>
        </w:trPr>
        <w:tc>
          <w:tcPr>
            <w:tcW w:w="0" w:type="auto"/>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预算金额</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855.77</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855.77</w:t>
            </w:r>
          </w:p>
        </w:tc>
      </w:tr>
      <w:tr>
        <w:tblPrEx>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855.77</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855.72</w:t>
            </w:r>
          </w:p>
        </w:tc>
      </w:tr>
      <w:tr>
        <w:tblPrEx>
          <w:tblCellMar>
            <w:top w:w="0" w:type="dxa"/>
            <w:left w:w="0" w:type="dxa"/>
            <w:bottom w:w="0" w:type="dxa"/>
            <w:right w:w="0" w:type="dxa"/>
          </w:tblCellMar>
        </w:tblPrEx>
        <w:trPr>
          <w:trHeight w:val="405" w:hRule="atLeast"/>
        </w:trPr>
        <w:tc>
          <w:tcPr>
            <w:tcW w:w="0" w:type="auto"/>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决算金额</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1313.72</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1206.72</w:t>
            </w:r>
          </w:p>
        </w:tc>
      </w:tr>
      <w:tr>
        <w:tblPrEx>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1313.72</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1206.72</w:t>
            </w:r>
          </w:p>
        </w:tc>
      </w:tr>
      <w:tr>
        <w:tblPrEx>
          <w:tblCellMar>
            <w:top w:w="0" w:type="dxa"/>
            <w:left w:w="0" w:type="dxa"/>
            <w:bottom w:w="0" w:type="dxa"/>
            <w:right w:w="0" w:type="dxa"/>
          </w:tblCellMar>
        </w:tblPrEx>
        <w:trPr>
          <w:trHeight w:val="405" w:hRule="atLeast"/>
        </w:trPr>
        <w:tc>
          <w:tcPr>
            <w:tcW w:w="0" w:type="auto"/>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执行差异</w:t>
            </w:r>
          </w:p>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（预算-决算）</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-457.95</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-350.95</w:t>
            </w:r>
          </w:p>
        </w:tc>
      </w:tr>
      <w:tr>
        <w:tblPrEx>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val="en-US" w:eastAsia="zh-CN"/>
              </w:rPr>
              <w:t>0</w:t>
            </w:r>
          </w:p>
        </w:tc>
      </w:tr>
      <w:tr>
        <w:tblPrEx>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-457.95</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-350.95</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针对上述数据反映情况，说明如下：</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（一）绩效评价目的</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本次绩效评价的目的是为了全面分析和综合评价我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本级财政预算资金的使用管理情况，为切实提高财政资金使用效益，强化预算支出的责任和效率提供参考依据。</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（二）绩效评价工作过程，主要包括前期准备、组织实施和分析评价等内容</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我们按照市财政局绩效评价规程要求，第一阶段为前期准备：由我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资金财务室牵头，组织有关业务处室制定了详细的工作方案，明确部室责任，确定评价指标细则；第二阶段为部室自评：根据上一阶段任务布置，各部室按照要求展开自评工作，并将评价结果报财务室；第三阶段为定性终评，并出具评价报告：财务室在部室自评的基础上，查阅相关文件资料和财务凭证，对收集资料进行定量定性分析，综合评议后形成评价结论，出具绩效评价报告。</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四、整体支出使用管理情况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（一）基本支出使用管理情况</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基本支出的范围和主要用途包括</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机关的人员经费和日常公用经费。具体包括：工资福利支出、对个人和家庭的补助、商品和服务支出、其他资本性支出。基本支出的管理和使用情况如下：</w:t>
      </w:r>
    </w:p>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2"/>
          <w:szCs w:val="32"/>
        </w:rPr>
        <w:t>1</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基本支出本年预算指标可用情况（单位：万元）</w:t>
      </w:r>
    </w:p>
    <w:tbl>
      <w:tblPr>
        <w:tblStyle w:val="2"/>
        <w:tblW w:w="8421" w:type="dxa"/>
        <w:tblInd w:w="108" w:type="dxa"/>
        <w:tblLayout w:type="autofit"/>
        <w:tblCellMar>
          <w:top w:w="0" w:type="dxa"/>
          <w:left w:w="0" w:type="dxa"/>
          <w:bottom w:w="0" w:type="dxa"/>
          <w:right w:w="0" w:type="dxa"/>
        </w:tblCellMar>
      </w:tblPr>
      <w:tblGrid>
        <w:gridCol w:w="2578"/>
        <w:gridCol w:w="1618"/>
        <w:gridCol w:w="1618"/>
        <w:gridCol w:w="2607"/>
      </w:tblGrid>
      <w:tr>
        <w:tblPrEx>
          <w:tblCellMar>
            <w:top w:w="0" w:type="dxa"/>
            <w:left w:w="0" w:type="dxa"/>
            <w:bottom w:w="0" w:type="dxa"/>
            <w:right w:w="0" w:type="dxa"/>
          </w:tblCellMar>
        </w:tblPrEx>
        <w:trPr>
          <w:trHeight w:val="525" w:hRule="atLeast"/>
        </w:trPr>
        <w:tc>
          <w:tcPr>
            <w:tcW w:w="0" w:type="auto"/>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预算项目</w:t>
            </w:r>
          </w:p>
        </w:tc>
        <w:tc>
          <w:tcPr>
            <w:tcW w:w="0" w:type="auto"/>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本年预算</w:t>
            </w:r>
          </w:p>
        </w:tc>
        <w:tc>
          <w:tcPr>
            <w:tcW w:w="0" w:type="auto"/>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本年追加</w:t>
            </w:r>
          </w:p>
        </w:tc>
        <w:tc>
          <w:tcPr>
            <w:tcW w:w="260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本年可用指标</w:t>
            </w:r>
          </w:p>
        </w:tc>
      </w:tr>
      <w:tr>
        <w:tblPrEx>
          <w:tblCellMar>
            <w:top w:w="0" w:type="dxa"/>
            <w:left w:w="0" w:type="dxa"/>
            <w:bottom w:w="0" w:type="dxa"/>
            <w:right w:w="0" w:type="dxa"/>
          </w:tblCellMar>
        </w:tblPrEx>
        <w:trPr>
          <w:trHeight w:val="525"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工资福利支出</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576.74</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102.03</w:t>
            </w:r>
          </w:p>
        </w:tc>
        <w:tc>
          <w:tcPr>
            <w:tcW w:w="26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678.77</w:t>
            </w:r>
          </w:p>
        </w:tc>
      </w:tr>
      <w:tr>
        <w:tblPrEx>
          <w:tblCellMar>
            <w:top w:w="0" w:type="dxa"/>
            <w:left w:w="0" w:type="dxa"/>
            <w:bottom w:w="0" w:type="dxa"/>
            <w:right w:w="0" w:type="dxa"/>
          </w:tblCellMar>
        </w:tblPrEx>
        <w:trPr>
          <w:trHeight w:val="525"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商品和服务支出</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89</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156.2</w:t>
            </w:r>
          </w:p>
        </w:tc>
        <w:tc>
          <w:tcPr>
            <w:tcW w:w="26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245.2</w:t>
            </w:r>
          </w:p>
        </w:tc>
      </w:tr>
      <w:tr>
        <w:tblPrEx>
          <w:tblCellMar>
            <w:top w:w="0" w:type="dxa"/>
            <w:left w:w="0" w:type="dxa"/>
            <w:bottom w:w="0" w:type="dxa"/>
            <w:right w:w="0" w:type="dxa"/>
          </w:tblCellMar>
        </w:tblPrEx>
        <w:trPr>
          <w:trHeight w:val="525"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对个人和家庭补助</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12.03</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c>
          <w:tcPr>
            <w:tcW w:w="26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12.03</w:t>
            </w:r>
          </w:p>
        </w:tc>
      </w:tr>
      <w:tr>
        <w:tblPrEx>
          <w:tblCellMar>
            <w:top w:w="0" w:type="dxa"/>
            <w:left w:w="0" w:type="dxa"/>
            <w:bottom w:w="0" w:type="dxa"/>
            <w:right w:w="0" w:type="dxa"/>
          </w:tblCellMar>
        </w:tblPrEx>
        <w:trPr>
          <w:trHeight w:val="525"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资本性支出</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52.72</w:t>
            </w:r>
          </w:p>
        </w:tc>
        <w:tc>
          <w:tcPr>
            <w:tcW w:w="26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52.72</w:t>
            </w:r>
          </w:p>
        </w:tc>
      </w:tr>
      <w:tr>
        <w:tblPrEx>
          <w:tblCellMar>
            <w:top w:w="0" w:type="dxa"/>
            <w:left w:w="0" w:type="dxa"/>
            <w:bottom w:w="0" w:type="dxa"/>
            <w:right w:w="0" w:type="dxa"/>
          </w:tblCellMar>
        </w:tblPrEx>
        <w:trPr>
          <w:trHeight w:val="525"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对企业补助</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178</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147</w:t>
            </w:r>
          </w:p>
        </w:tc>
        <w:tc>
          <w:tcPr>
            <w:tcW w:w="26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325</w:t>
            </w:r>
          </w:p>
        </w:tc>
      </w:tr>
      <w:tr>
        <w:tblPrEx>
          <w:tblCellMar>
            <w:top w:w="0" w:type="dxa"/>
            <w:left w:w="0" w:type="dxa"/>
            <w:bottom w:w="0" w:type="dxa"/>
            <w:right w:w="0" w:type="dxa"/>
          </w:tblCellMar>
        </w:tblPrEx>
        <w:trPr>
          <w:trHeight w:val="525"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855.77</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457.95</w:t>
            </w:r>
          </w:p>
        </w:tc>
        <w:tc>
          <w:tcPr>
            <w:tcW w:w="26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1313.72</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根据本年预算、上年结余和本年预算追加情况，本年基本支出预算可用指标</w:t>
      </w:r>
      <w:r>
        <w:rPr>
          <w:rFonts w:hint="eastAsia" w:ascii="仿宋" w:hAnsi="仿宋" w:eastAsia="仿宋" w:cs="仿宋"/>
          <w:color w:val="222222"/>
          <w:kern w:val="0"/>
          <w:sz w:val="32"/>
          <w:szCs w:val="32"/>
          <w:lang w:val="en-US" w:eastAsia="zh-CN"/>
        </w:rPr>
        <w:t>1313.72</w:t>
      </w:r>
      <w:r>
        <w:rPr>
          <w:rFonts w:hint="eastAsia" w:ascii="仿宋" w:hAnsi="仿宋" w:eastAsia="仿宋" w:cs="仿宋"/>
          <w:color w:val="222222"/>
          <w:kern w:val="0"/>
          <w:sz w:val="32"/>
          <w:szCs w:val="32"/>
        </w:rPr>
        <w:t>万元。</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2"/>
          <w:szCs w:val="32"/>
        </w:rPr>
        <w:t>2</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本年基本支出预算执行情况（单位：万元）</w:t>
      </w:r>
    </w:p>
    <w:tbl>
      <w:tblPr>
        <w:tblStyle w:val="2"/>
        <w:tblW w:w="8380" w:type="dxa"/>
        <w:tblInd w:w="164" w:type="dxa"/>
        <w:tblLayout w:type="autofit"/>
        <w:tblCellMar>
          <w:top w:w="0" w:type="dxa"/>
          <w:left w:w="0" w:type="dxa"/>
          <w:bottom w:w="0" w:type="dxa"/>
          <w:right w:w="0" w:type="dxa"/>
        </w:tblCellMar>
      </w:tblPr>
      <w:tblGrid>
        <w:gridCol w:w="2578"/>
        <w:gridCol w:w="2098"/>
        <w:gridCol w:w="2098"/>
        <w:gridCol w:w="1606"/>
      </w:tblGrid>
      <w:tr>
        <w:tblPrEx>
          <w:tblCellMar>
            <w:top w:w="0" w:type="dxa"/>
            <w:left w:w="0" w:type="dxa"/>
            <w:bottom w:w="0" w:type="dxa"/>
            <w:right w:w="0" w:type="dxa"/>
          </w:tblCellMar>
        </w:tblPrEx>
        <w:trPr>
          <w:trHeight w:val="480" w:hRule="atLeast"/>
        </w:trPr>
        <w:tc>
          <w:tcPr>
            <w:tcW w:w="0" w:type="auto"/>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预算项目</w:t>
            </w:r>
          </w:p>
        </w:tc>
        <w:tc>
          <w:tcPr>
            <w:tcW w:w="0" w:type="auto"/>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预算可用指标</w:t>
            </w:r>
          </w:p>
        </w:tc>
        <w:tc>
          <w:tcPr>
            <w:tcW w:w="0" w:type="auto"/>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本年决算金额</w:t>
            </w:r>
          </w:p>
        </w:tc>
        <w:tc>
          <w:tcPr>
            <w:tcW w:w="160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差额</w:t>
            </w:r>
          </w:p>
        </w:tc>
      </w:tr>
      <w:tr>
        <w:tblPrEx>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工资福利支出</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678.77</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678.77</w:t>
            </w:r>
          </w:p>
        </w:tc>
        <w:tc>
          <w:tcPr>
            <w:tcW w:w="16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val="en-US" w:eastAsia="zh-CN"/>
              </w:rPr>
              <w:t>0</w:t>
            </w:r>
          </w:p>
        </w:tc>
      </w:tr>
      <w:tr>
        <w:tblPrEx>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商品和服务支出</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245.2</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173.82</w:t>
            </w:r>
          </w:p>
        </w:tc>
        <w:tc>
          <w:tcPr>
            <w:tcW w:w="16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71.38</w:t>
            </w:r>
          </w:p>
        </w:tc>
      </w:tr>
      <w:tr>
        <w:tblPrEx>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对个人和家庭补助</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12.03</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7.77</w:t>
            </w:r>
          </w:p>
        </w:tc>
        <w:tc>
          <w:tcPr>
            <w:tcW w:w="16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4.26</w:t>
            </w:r>
          </w:p>
        </w:tc>
      </w:tr>
      <w:tr>
        <w:tblPrEx>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lang w:eastAsia="zh-CN"/>
              </w:rPr>
              <w:t>资本性支出</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52.72</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52.72</w:t>
            </w:r>
          </w:p>
        </w:tc>
        <w:tc>
          <w:tcPr>
            <w:tcW w:w="16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w:t>
            </w:r>
          </w:p>
        </w:tc>
      </w:tr>
      <w:tr>
        <w:tblPrEx>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lang w:eastAsia="zh-CN"/>
              </w:rPr>
              <w:t>对企业补助</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325</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325</w:t>
            </w:r>
          </w:p>
        </w:tc>
        <w:tc>
          <w:tcPr>
            <w:tcW w:w="16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w:t>
            </w:r>
          </w:p>
        </w:tc>
      </w:tr>
      <w:tr>
        <w:tblPrEx>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998.18</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970.17</w:t>
            </w:r>
          </w:p>
        </w:tc>
        <w:tc>
          <w:tcPr>
            <w:tcW w:w="16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75.64</w:t>
            </w:r>
          </w:p>
        </w:tc>
      </w:tr>
    </w:tbl>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从上表可以反映，20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基本支出与预算基本一致</w:t>
      </w:r>
      <w:r>
        <w:rPr>
          <w:rFonts w:hint="eastAsia" w:ascii="仿宋" w:hAnsi="仿宋" w:eastAsia="仿宋" w:cs="仿宋"/>
          <w:color w:val="222222"/>
          <w:kern w:val="0"/>
          <w:sz w:val="32"/>
          <w:szCs w:val="32"/>
          <w:lang w:eastAsia="zh-CN"/>
        </w:rPr>
        <w:t>，略有结余</w:t>
      </w:r>
      <w:r>
        <w:rPr>
          <w:rFonts w:hint="eastAsia" w:ascii="仿宋" w:hAnsi="仿宋" w:eastAsia="仿宋" w:cs="仿宋"/>
          <w:color w:val="222222"/>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（二）“三公”经费使用管理情况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8"/>
          <w:szCs w:val="28"/>
        </w:rPr>
        <w:t>1</w:t>
      </w:r>
      <w:r>
        <w:rPr>
          <w:rFonts w:hint="eastAsia" w:ascii="仿宋" w:hAnsi="仿宋" w:eastAsia="仿宋" w:cs="仿宋"/>
          <w:b w:val="0"/>
          <w:bCs w:val="0"/>
          <w:color w:val="222222"/>
          <w:kern w:val="0"/>
          <w:sz w:val="28"/>
          <w:szCs w:val="28"/>
          <w:lang w:eastAsia="zh-CN"/>
        </w:rPr>
        <w:t>、</w:t>
      </w:r>
      <w:r>
        <w:rPr>
          <w:rFonts w:hint="eastAsia" w:ascii="仿宋" w:hAnsi="仿宋" w:eastAsia="仿宋" w:cs="仿宋"/>
          <w:b w:val="0"/>
          <w:bCs w:val="0"/>
          <w:color w:val="222222"/>
          <w:kern w:val="0"/>
          <w:sz w:val="28"/>
          <w:szCs w:val="28"/>
        </w:rPr>
        <w:t>20</w:t>
      </w:r>
      <w:r>
        <w:rPr>
          <w:rFonts w:hint="eastAsia" w:ascii="仿宋" w:hAnsi="仿宋" w:eastAsia="仿宋" w:cs="仿宋"/>
          <w:b w:val="0"/>
          <w:bCs w:val="0"/>
          <w:color w:val="222222"/>
          <w:kern w:val="0"/>
          <w:sz w:val="28"/>
          <w:szCs w:val="28"/>
          <w:lang w:val="en-US" w:eastAsia="zh-CN"/>
        </w:rPr>
        <w:t>20</w:t>
      </w:r>
      <w:r>
        <w:rPr>
          <w:rFonts w:hint="eastAsia" w:ascii="仿宋" w:hAnsi="仿宋" w:eastAsia="仿宋" w:cs="仿宋"/>
          <w:b w:val="0"/>
          <w:bCs w:val="0"/>
          <w:color w:val="222222"/>
          <w:kern w:val="0"/>
          <w:sz w:val="28"/>
          <w:szCs w:val="28"/>
        </w:rPr>
        <w:t>年“三公”经费预算情况（单位：万元</w:t>
      </w:r>
      <w:r>
        <w:rPr>
          <w:rFonts w:hint="eastAsia" w:ascii="仿宋" w:hAnsi="仿宋" w:eastAsia="仿宋" w:cs="仿宋"/>
          <w:b w:val="0"/>
          <w:bCs w:val="0"/>
          <w:color w:val="222222"/>
          <w:kern w:val="0"/>
          <w:sz w:val="24"/>
          <w:szCs w:val="24"/>
        </w:rPr>
        <w:t>）</w:t>
      </w:r>
    </w:p>
    <w:tbl>
      <w:tblPr>
        <w:tblStyle w:val="2"/>
        <w:tblW w:w="8451" w:type="dxa"/>
        <w:tblInd w:w="108" w:type="dxa"/>
        <w:tblLayout w:type="autofit"/>
        <w:tblCellMar>
          <w:top w:w="0" w:type="dxa"/>
          <w:left w:w="0" w:type="dxa"/>
          <w:bottom w:w="0" w:type="dxa"/>
          <w:right w:w="0" w:type="dxa"/>
        </w:tblCellMar>
      </w:tblPr>
      <w:tblGrid>
        <w:gridCol w:w="2338"/>
        <w:gridCol w:w="1778"/>
        <w:gridCol w:w="1710"/>
        <w:gridCol w:w="2625"/>
      </w:tblGrid>
      <w:tr>
        <w:tblPrEx>
          <w:tblCellMar>
            <w:top w:w="0" w:type="dxa"/>
            <w:left w:w="0" w:type="dxa"/>
            <w:bottom w:w="0" w:type="dxa"/>
            <w:right w:w="0" w:type="dxa"/>
          </w:tblCellMar>
        </w:tblPrEx>
        <w:trPr>
          <w:trHeight w:val="475" w:hRule="atLeast"/>
        </w:trPr>
        <w:tc>
          <w:tcPr>
            <w:tcW w:w="0" w:type="auto"/>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费用项目</w:t>
            </w:r>
          </w:p>
        </w:tc>
        <w:tc>
          <w:tcPr>
            <w:tcW w:w="177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w:t>
            </w:r>
          </w:p>
        </w:tc>
        <w:tc>
          <w:tcPr>
            <w:tcW w:w="171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w:t>
            </w:r>
          </w:p>
        </w:tc>
        <w:tc>
          <w:tcPr>
            <w:tcW w:w="262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合计</w:t>
            </w:r>
          </w:p>
        </w:tc>
      </w:tr>
      <w:tr>
        <w:tblPrEx>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公务接待费</w:t>
            </w:r>
          </w:p>
        </w:tc>
        <w:tc>
          <w:tcPr>
            <w:tcW w:w="17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741" w:firstLineChars="309"/>
              <w:jc w:val="center"/>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val="en-US" w:eastAsia="zh-CN"/>
              </w:rPr>
              <w:t>2</w:t>
            </w:r>
          </w:p>
        </w:tc>
        <w:tc>
          <w:tcPr>
            <w:tcW w:w="17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c>
          <w:tcPr>
            <w:tcW w:w="26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公车运行维护费</w:t>
            </w:r>
          </w:p>
        </w:tc>
        <w:tc>
          <w:tcPr>
            <w:tcW w:w="17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c>
          <w:tcPr>
            <w:tcW w:w="17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c>
          <w:tcPr>
            <w:tcW w:w="26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345"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因公出国费用</w:t>
            </w:r>
          </w:p>
        </w:tc>
        <w:tc>
          <w:tcPr>
            <w:tcW w:w="17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c>
          <w:tcPr>
            <w:tcW w:w="17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c>
          <w:tcPr>
            <w:tcW w:w="26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公务车购置费</w:t>
            </w:r>
          </w:p>
        </w:tc>
        <w:tc>
          <w:tcPr>
            <w:tcW w:w="17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c>
          <w:tcPr>
            <w:tcW w:w="17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c>
          <w:tcPr>
            <w:tcW w:w="26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50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合计</w:t>
            </w:r>
          </w:p>
        </w:tc>
        <w:tc>
          <w:tcPr>
            <w:tcW w:w="17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w:t>
            </w:r>
          </w:p>
        </w:tc>
        <w:tc>
          <w:tcPr>
            <w:tcW w:w="17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c>
          <w:tcPr>
            <w:tcW w:w="26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年“三公”经费预算金额为</w:t>
      </w:r>
      <w:r>
        <w:rPr>
          <w:rFonts w:hint="eastAsia" w:ascii="仿宋" w:hAnsi="仿宋" w:eastAsia="仿宋" w:cs="仿宋"/>
          <w:color w:val="222222"/>
          <w:kern w:val="0"/>
          <w:sz w:val="32"/>
          <w:szCs w:val="32"/>
          <w:lang w:val="en-US" w:eastAsia="zh-CN"/>
        </w:rPr>
        <w:t>2</w:t>
      </w:r>
      <w:r>
        <w:rPr>
          <w:rFonts w:hint="eastAsia" w:ascii="仿宋" w:hAnsi="仿宋" w:eastAsia="仿宋" w:cs="仿宋"/>
          <w:color w:val="222222"/>
          <w:kern w:val="0"/>
          <w:sz w:val="32"/>
          <w:szCs w:val="32"/>
        </w:rPr>
        <w:t>万元，全部为财政拨款资金，并在门户网站进行了公示。</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2"/>
          <w:szCs w:val="32"/>
        </w:rPr>
        <w:t>2</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“三公”经费预算执行情况（单位：万元）</w:t>
      </w:r>
    </w:p>
    <w:tbl>
      <w:tblPr>
        <w:tblStyle w:val="2"/>
        <w:tblW w:w="8313" w:type="dxa"/>
        <w:tblInd w:w="276" w:type="dxa"/>
        <w:tblLayout w:type="autofit"/>
        <w:tblCellMar>
          <w:top w:w="0" w:type="dxa"/>
          <w:left w:w="0" w:type="dxa"/>
          <w:bottom w:w="0" w:type="dxa"/>
          <w:right w:w="0" w:type="dxa"/>
        </w:tblCellMar>
      </w:tblPr>
      <w:tblGrid>
        <w:gridCol w:w="1263"/>
        <w:gridCol w:w="1305"/>
        <w:gridCol w:w="1155"/>
        <w:gridCol w:w="1110"/>
        <w:gridCol w:w="1057"/>
        <w:gridCol w:w="1016"/>
        <w:gridCol w:w="1407"/>
      </w:tblGrid>
      <w:tr>
        <w:tblPrEx>
          <w:tblCellMar>
            <w:top w:w="0" w:type="dxa"/>
            <w:left w:w="0" w:type="dxa"/>
            <w:bottom w:w="0" w:type="dxa"/>
            <w:right w:w="0" w:type="dxa"/>
          </w:tblCellMar>
        </w:tblPrEx>
        <w:trPr>
          <w:trHeight w:val="385" w:hRule="atLeast"/>
        </w:trPr>
        <w:tc>
          <w:tcPr>
            <w:tcW w:w="1263"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费用项目</w:t>
            </w:r>
          </w:p>
        </w:tc>
        <w:tc>
          <w:tcPr>
            <w:tcW w:w="2460"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预算金额</w:t>
            </w:r>
          </w:p>
        </w:tc>
        <w:tc>
          <w:tcPr>
            <w:tcW w:w="2167"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决算金额</w:t>
            </w:r>
          </w:p>
        </w:tc>
        <w:tc>
          <w:tcPr>
            <w:tcW w:w="242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增加额（预-决）</w:t>
            </w:r>
          </w:p>
        </w:tc>
      </w:tr>
      <w:tr>
        <w:tblPrEx>
          <w:tblCellMar>
            <w:top w:w="0" w:type="dxa"/>
            <w:left w:w="0" w:type="dxa"/>
            <w:bottom w:w="0" w:type="dxa"/>
            <w:right w:w="0" w:type="dxa"/>
          </w:tblCellMar>
        </w:tblPrEx>
        <w:trPr>
          <w:trHeight w:val="498" w:hRule="atLeast"/>
        </w:trPr>
        <w:tc>
          <w:tcPr>
            <w:tcW w:w="1263"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基本支出</w:t>
            </w: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项目支出</w:t>
            </w: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基本支出</w:t>
            </w: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项目支出</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基本支出</w:t>
            </w: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项目支出</w:t>
            </w:r>
          </w:p>
        </w:tc>
      </w:tr>
      <w:tr>
        <w:tblPrEx>
          <w:tblCellMar>
            <w:top w:w="0" w:type="dxa"/>
            <w:left w:w="0" w:type="dxa"/>
            <w:bottom w:w="0" w:type="dxa"/>
            <w:right w:w="0" w:type="dxa"/>
          </w:tblCellMar>
        </w:tblPrEx>
        <w:trPr>
          <w:trHeight w:val="90" w:hRule="atLeast"/>
        </w:trPr>
        <w:tc>
          <w:tcPr>
            <w:tcW w:w="126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公务接待</w:t>
            </w: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w:t>
            </w: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0.57</w:t>
            </w: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1.43</w:t>
            </w: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465" w:hRule="atLeast"/>
        </w:trPr>
        <w:tc>
          <w:tcPr>
            <w:tcW w:w="126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公车运行</w:t>
            </w: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0.89</w:t>
            </w: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-0.89</w:t>
            </w: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450" w:hRule="atLeast"/>
        </w:trPr>
        <w:tc>
          <w:tcPr>
            <w:tcW w:w="126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公车购置</w:t>
            </w: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390" w:hRule="atLeast"/>
        </w:trPr>
        <w:tc>
          <w:tcPr>
            <w:tcW w:w="126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因公出国</w:t>
            </w: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470" w:hRule="atLeast"/>
        </w:trPr>
        <w:tc>
          <w:tcPr>
            <w:tcW w:w="126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合计</w:t>
            </w: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w:t>
            </w: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1.46</w:t>
            </w: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bl>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lang w:val="en-US" w:eastAsia="zh-CN"/>
        </w:rPr>
        <w:t>2020</w:t>
      </w:r>
      <w:r>
        <w:rPr>
          <w:rFonts w:hint="eastAsia" w:ascii="仿宋" w:hAnsi="仿宋" w:eastAsia="仿宋" w:cs="仿宋"/>
          <w:color w:val="222222"/>
          <w:kern w:val="0"/>
          <w:sz w:val="32"/>
          <w:szCs w:val="32"/>
        </w:rPr>
        <w:t>年度“三公”经费预算</w:t>
      </w:r>
      <w:r>
        <w:rPr>
          <w:rFonts w:hint="eastAsia" w:ascii="仿宋" w:hAnsi="仿宋" w:eastAsia="仿宋" w:cs="仿宋"/>
          <w:color w:val="222222"/>
          <w:kern w:val="0"/>
          <w:sz w:val="32"/>
          <w:szCs w:val="32"/>
          <w:lang w:val="en-US" w:eastAsia="zh-CN"/>
        </w:rPr>
        <w:t>2</w:t>
      </w:r>
      <w:r>
        <w:rPr>
          <w:rFonts w:hint="eastAsia" w:ascii="仿宋" w:hAnsi="仿宋" w:eastAsia="仿宋" w:cs="仿宋"/>
          <w:color w:val="222222"/>
          <w:kern w:val="0"/>
          <w:sz w:val="32"/>
          <w:szCs w:val="32"/>
        </w:rPr>
        <w:t>万元，实际支出</w:t>
      </w:r>
      <w:r>
        <w:rPr>
          <w:rFonts w:hint="eastAsia" w:ascii="仿宋" w:hAnsi="仿宋" w:eastAsia="仿宋" w:cs="仿宋"/>
          <w:color w:val="222222"/>
          <w:kern w:val="0"/>
          <w:sz w:val="32"/>
          <w:szCs w:val="32"/>
          <w:lang w:val="en-US" w:eastAsia="zh-CN"/>
        </w:rPr>
        <w:t>1.46</w:t>
      </w:r>
      <w:r>
        <w:rPr>
          <w:rFonts w:hint="eastAsia" w:ascii="仿宋" w:hAnsi="仿宋" w:eastAsia="仿宋" w:cs="仿宋"/>
          <w:color w:val="222222"/>
          <w:kern w:val="0"/>
          <w:sz w:val="32"/>
          <w:szCs w:val="32"/>
        </w:rPr>
        <w:t>万元，结余</w:t>
      </w:r>
      <w:r>
        <w:rPr>
          <w:rFonts w:hint="eastAsia" w:ascii="仿宋" w:hAnsi="仿宋" w:eastAsia="仿宋" w:cs="仿宋"/>
          <w:color w:val="222222"/>
          <w:kern w:val="0"/>
          <w:sz w:val="32"/>
          <w:szCs w:val="32"/>
          <w:lang w:val="en-US" w:eastAsia="zh-CN"/>
        </w:rPr>
        <w:t>0.54</w:t>
      </w:r>
      <w:r>
        <w:rPr>
          <w:rFonts w:hint="eastAsia" w:ascii="仿宋" w:hAnsi="仿宋" w:eastAsia="仿宋" w:cs="仿宋"/>
          <w:color w:val="222222"/>
          <w:kern w:val="0"/>
          <w:sz w:val="32"/>
          <w:szCs w:val="32"/>
        </w:rPr>
        <w:t>万元。其中，基本支出</w:t>
      </w:r>
      <w:r>
        <w:rPr>
          <w:rFonts w:hint="eastAsia" w:ascii="仿宋" w:hAnsi="仿宋" w:eastAsia="仿宋" w:cs="仿宋"/>
          <w:color w:val="222222"/>
          <w:kern w:val="0"/>
          <w:sz w:val="32"/>
          <w:szCs w:val="32"/>
          <w:lang w:val="en-US" w:eastAsia="zh-CN"/>
        </w:rPr>
        <w:t>2</w:t>
      </w:r>
      <w:r>
        <w:rPr>
          <w:rFonts w:hint="eastAsia" w:ascii="仿宋" w:hAnsi="仿宋" w:eastAsia="仿宋" w:cs="仿宋"/>
          <w:color w:val="222222"/>
          <w:kern w:val="0"/>
          <w:sz w:val="32"/>
          <w:szCs w:val="32"/>
        </w:rPr>
        <w:t>万元，实际支出</w:t>
      </w:r>
      <w:r>
        <w:rPr>
          <w:rFonts w:hint="eastAsia" w:ascii="仿宋" w:hAnsi="仿宋" w:eastAsia="仿宋" w:cs="仿宋"/>
          <w:color w:val="222222"/>
          <w:kern w:val="0"/>
          <w:sz w:val="32"/>
          <w:szCs w:val="32"/>
          <w:lang w:val="en-US" w:eastAsia="zh-CN"/>
        </w:rPr>
        <w:t>1.46</w:t>
      </w:r>
      <w:r>
        <w:rPr>
          <w:rFonts w:hint="eastAsia" w:ascii="仿宋" w:hAnsi="仿宋" w:eastAsia="仿宋" w:cs="仿宋"/>
          <w:color w:val="222222"/>
          <w:kern w:val="0"/>
          <w:sz w:val="32"/>
          <w:szCs w:val="32"/>
        </w:rPr>
        <w:t>万元，结余</w:t>
      </w:r>
      <w:r>
        <w:rPr>
          <w:rFonts w:hint="eastAsia" w:ascii="仿宋" w:hAnsi="仿宋" w:eastAsia="仿宋" w:cs="仿宋"/>
          <w:color w:val="222222"/>
          <w:kern w:val="0"/>
          <w:sz w:val="32"/>
          <w:szCs w:val="32"/>
          <w:lang w:val="en-US" w:eastAsia="zh-CN"/>
        </w:rPr>
        <w:t>0.54</w:t>
      </w:r>
      <w:r>
        <w:rPr>
          <w:rFonts w:hint="eastAsia" w:ascii="仿宋" w:hAnsi="仿宋" w:eastAsia="仿宋" w:cs="仿宋"/>
          <w:color w:val="222222"/>
          <w:kern w:val="0"/>
          <w:sz w:val="32"/>
          <w:szCs w:val="32"/>
        </w:rPr>
        <w:t>万元，结余率</w:t>
      </w:r>
      <w:r>
        <w:rPr>
          <w:rFonts w:hint="eastAsia" w:ascii="仿宋" w:hAnsi="仿宋" w:eastAsia="仿宋" w:cs="仿宋"/>
          <w:color w:val="222222"/>
          <w:kern w:val="0"/>
          <w:sz w:val="32"/>
          <w:szCs w:val="32"/>
          <w:lang w:val="en-US" w:eastAsia="zh-CN"/>
        </w:rPr>
        <w:t>27</w:t>
      </w:r>
      <w:r>
        <w:rPr>
          <w:rFonts w:hint="eastAsia" w:ascii="仿宋" w:hAnsi="仿宋" w:eastAsia="仿宋" w:cs="仿宋"/>
          <w:color w:val="222222"/>
          <w:kern w:val="0"/>
          <w:sz w:val="32"/>
          <w:szCs w:val="32"/>
        </w:rPr>
        <w:t>%；全年未购置公务用车，“三公”经费总体控制较好</w:t>
      </w:r>
      <w:r>
        <w:rPr>
          <w:rFonts w:hint="eastAsia" w:ascii="仿宋" w:hAnsi="仿宋" w:eastAsia="仿宋" w:cs="仿宋"/>
          <w:color w:val="22222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val="0"/>
          <w:bCs w:val="0"/>
          <w:color w:val="222222"/>
          <w:kern w:val="0"/>
          <w:sz w:val="32"/>
          <w:szCs w:val="32"/>
        </w:rPr>
        <w:t>3</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“三公”经费与上年对比情况（单位：万元）</w:t>
      </w:r>
    </w:p>
    <w:tbl>
      <w:tblPr>
        <w:tblStyle w:val="2"/>
        <w:tblW w:w="0" w:type="auto"/>
        <w:jc w:val="center"/>
        <w:tblLayout w:type="fixed"/>
        <w:tblCellMar>
          <w:top w:w="0" w:type="dxa"/>
          <w:left w:w="0" w:type="dxa"/>
          <w:bottom w:w="0" w:type="dxa"/>
          <w:right w:w="0" w:type="dxa"/>
        </w:tblCellMar>
      </w:tblPr>
      <w:tblGrid>
        <w:gridCol w:w="3133"/>
        <w:gridCol w:w="1928"/>
        <w:gridCol w:w="3274"/>
      </w:tblGrid>
      <w:tr>
        <w:tblPrEx>
          <w:tblCellMar>
            <w:top w:w="0" w:type="dxa"/>
            <w:left w:w="0" w:type="dxa"/>
            <w:bottom w:w="0" w:type="dxa"/>
            <w:right w:w="0" w:type="dxa"/>
          </w:tblCellMar>
        </w:tblPrEx>
        <w:trPr>
          <w:trHeight w:val="505" w:hRule="atLeast"/>
          <w:jc w:val="center"/>
        </w:trPr>
        <w:tc>
          <w:tcPr>
            <w:tcW w:w="313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费用项目</w:t>
            </w:r>
          </w:p>
        </w:tc>
        <w:tc>
          <w:tcPr>
            <w:tcW w:w="192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20</w:t>
            </w:r>
            <w:r>
              <w:rPr>
                <w:rFonts w:hint="eastAsia" w:ascii="仿宋" w:hAnsi="仿宋" w:eastAsia="仿宋" w:cs="仿宋"/>
                <w:b w:val="0"/>
                <w:bCs w:val="0"/>
                <w:color w:val="222222"/>
                <w:kern w:val="0"/>
                <w:sz w:val="24"/>
                <w:szCs w:val="24"/>
                <w:lang w:val="en-US" w:eastAsia="zh-CN"/>
              </w:rPr>
              <w:t>20</w:t>
            </w:r>
            <w:r>
              <w:rPr>
                <w:rFonts w:hint="eastAsia" w:ascii="仿宋" w:hAnsi="仿宋" w:eastAsia="仿宋" w:cs="仿宋"/>
                <w:b w:val="0"/>
                <w:bCs w:val="0"/>
                <w:color w:val="222222"/>
                <w:kern w:val="0"/>
                <w:sz w:val="24"/>
                <w:szCs w:val="24"/>
              </w:rPr>
              <w:t>年决算数</w:t>
            </w:r>
          </w:p>
        </w:tc>
        <w:tc>
          <w:tcPr>
            <w:tcW w:w="327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增减情况（20</w:t>
            </w:r>
            <w:r>
              <w:rPr>
                <w:rFonts w:hint="eastAsia" w:ascii="仿宋" w:hAnsi="仿宋" w:eastAsia="仿宋" w:cs="仿宋"/>
                <w:b w:val="0"/>
                <w:bCs w:val="0"/>
                <w:color w:val="222222"/>
                <w:kern w:val="0"/>
                <w:sz w:val="24"/>
                <w:szCs w:val="24"/>
                <w:lang w:val="en-US" w:eastAsia="zh-CN"/>
              </w:rPr>
              <w:t>20</w:t>
            </w:r>
            <w:r>
              <w:rPr>
                <w:rFonts w:hint="eastAsia" w:ascii="仿宋" w:hAnsi="仿宋" w:eastAsia="仿宋" w:cs="仿宋"/>
                <w:b w:val="0"/>
                <w:bCs w:val="0"/>
                <w:color w:val="222222"/>
                <w:kern w:val="0"/>
                <w:sz w:val="24"/>
                <w:szCs w:val="24"/>
              </w:rPr>
              <w:t>-201</w:t>
            </w:r>
            <w:r>
              <w:rPr>
                <w:rFonts w:hint="eastAsia" w:ascii="仿宋" w:hAnsi="仿宋" w:eastAsia="仿宋" w:cs="仿宋"/>
                <w:b w:val="0"/>
                <w:bCs w:val="0"/>
                <w:color w:val="222222"/>
                <w:kern w:val="0"/>
                <w:sz w:val="24"/>
                <w:szCs w:val="24"/>
                <w:lang w:val="en-US" w:eastAsia="zh-CN"/>
              </w:rPr>
              <w:t>9</w:t>
            </w:r>
            <w:r>
              <w:rPr>
                <w:rFonts w:hint="eastAsia" w:ascii="仿宋" w:hAnsi="仿宋" w:eastAsia="仿宋" w:cs="仿宋"/>
                <w:b w:val="0"/>
                <w:bCs w:val="0"/>
                <w:color w:val="222222"/>
                <w:kern w:val="0"/>
                <w:sz w:val="24"/>
                <w:szCs w:val="24"/>
              </w:rPr>
              <w:t>）</w:t>
            </w:r>
          </w:p>
        </w:tc>
      </w:tr>
      <w:tr>
        <w:tblPrEx>
          <w:tblCellMar>
            <w:top w:w="0" w:type="dxa"/>
            <w:left w:w="0" w:type="dxa"/>
            <w:bottom w:w="0" w:type="dxa"/>
            <w:right w:w="0" w:type="dxa"/>
          </w:tblCellMar>
        </w:tblPrEx>
        <w:trPr>
          <w:trHeight w:val="480" w:hRule="atLeast"/>
          <w:jc w:val="center"/>
        </w:trPr>
        <w:tc>
          <w:tcPr>
            <w:tcW w:w="313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公务接待费</w:t>
            </w:r>
          </w:p>
        </w:tc>
        <w:tc>
          <w:tcPr>
            <w:tcW w:w="19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0.57</w:t>
            </w:r>
          </w:p>
        </w:tc>
        <w:tc>
          <w:tcPr>
            <w:tcW w:w="327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-0.8</w:t>
            </w:r>
          </w:p>
        </w:tc>
      </w:tr>
      <w:tr>
        <w:tblPrEx>
          <w:tblCellMar>
            <w:top w:w="0" w:type="dxa"/>
            <w:left w:w="0" w:type="dxa"/>
            <w:bottom w:w="0" w:type="dxa"/>
            <w:right w:w="0" w:type="dxa"/>
          </w:tblCellMar>
        </w:tblPrEx>
        <w:trPr>
          <w:trHeight w:val="450" w:hRule="atLeast"/>
          <w:jc w:val="center"/>
        </w:trPr>
        <w:tc>
          <w:tcPr>
            <w:tcW w:w="313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公车运行维护费</w:t>
            </w:r>
          </w:p>
        </w:tc>
        <w:tc>
          <w:tcPr>
            <w:tcW w:w="19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0.89</w:t>
            </w:r>
          </w:p>
        </w:tc>
        <w:tc>
          <w:tcPr>
            <w:tcW w:w="327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-2.77</w:t>
            </w:r>
          </w:p>
        </w:tc>
      </w:tr>
      <w:tr>
        <w:tblPrEx>
          <w:tblCellMar>
            <w:top w:w="0" w:type="dxa"/>
            <w:left w:w="0" w:type="dxa"/>
            <w:bottom w:w="0" w:type="dxa"/>
            <w:right w:w="0" w:type="dxa"/>
          </w:tblCellMar>
        </w:tblPrEx>
        <w:trPr>
          <w:trHeight w:val="465" w:hRule="atLeast"/>
          <w:jc w:val="center"/>
        </w:trPr>
        <w:tc>
          <w:tcPr>
            <w:tcW w:w="313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因公出国费用</w:t>
            </w:r>
          </w:p>
        </w:tc>
        <w:tc>
          <w:tcPr>
            <w:tcW w:w="19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327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510" w:hRule="atLeast"/>
          <w:jc w:val="center"/>
        </w:trPr>
        <w:tc>
          <w:tcPr>
            <w:tcW w:w="313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公务车购置费</w:t>
            </w:r>
          </w:p>
        </w:tc>
        <w:tc>
          <w:tcPr>
            <w:tcW w:w="19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c>
          <w:tcPr>
            <w:tcW w:w="327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485" w:hRule="atLeast"/>
          <w:jc w:val="center"/>
        </w:trPr>
        <w:tc>
          <w:tcPr>
            <w:tcW w:w="313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合计</w:t>
            </w:r>
          </w:p>
        </w:tc>
        <w:tc>
          <w:tcPr>
            <w:tcW w:w="19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1.46</w:t>
            </w:r>
          </w:p>
        </w:tc>
        <w:tc>
          <w:tcPr>
            <w:tcW w:w="327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-3.57</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从上表反映，本年“三公”经费较上年有所减少，减少金额为</w:t>
      </w:r>
      <w:r>
        <w:rPr>
          <w:rFonts w:hint="eastAsia" w:ascii="仿宋" w:hAnsi="仿宋" w:eastAsia="仿宋" w:cs="仿宋"/>
          <w:color w:val="222222"/>
          <w:kern w:val="0"/>
          <w:sz w:val="32"/>
          <w:szCs w:val="32"/>
          <w:lang w:val="en-US" w:eastAsia="zh-CN"/>
        </w:rPr>
        <w:t>3.57</w:t>
      </w:r>
      <w:r>
        <w:rPr>
          <w:rFonts w:hint="eastAsia" w:ascii="仿宋" w:hAnsi="仿宋" w:eastAsia="仿宋" w:cs="仿宋"/>
          <w:color w:val="222222"/>
          <w:kern w:val="0"/>
          <w:sz w:val="32"/>
          <w:szCs w:val="32"/>
        </w:rPr>
        <w:t>万元，减少</w:t>
      </w:r>
      <w:r>
        <w:rPr>
          <w:rFonts w:hint="eastAsia" w:ascii="仿宋" w:hAnsi="仿宋" w:eastAsia="仿宋" w:cs="仿宋"/>
          <w:color w:val="222222"/>
          <w:kern w:val="0"/>
          <w:sz w:val="32"/>
          <w:szCs w:val="32"/>
          <w:lang w:val="en-US" w:eastAsia="zh-CN"/>
        </w:rPr>
        <w:t>70.9%</w:t>
      </w:r>
      <w:r>
        <w:rPr>
          <w:rFonts w:hint="eastAsia" w:ascii="仿宋" w:hAnsi="仿宋" w:eastAsia="仿宋" w:cs="仿宋"/>
          <w:color w:val="222222"/>
          <w:kern w:val="0"/>
          <w:sz w:val="32"/>
          <w:szCs w:val="32"/>
        </w:rPr>
        <w:t>，控制较好。</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（三）专项支出管理和使用情况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val="0"/>
          <w:bCs w:val="0"/>
          <w:color w:val="222222"/>
          <w:kern w:val="0"/>
          <w:sz w:val="32"/>
          <w:szCs w:val="32"/>
        </w:rPr>
        <w:t>1</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 xml:space="preserve"> 20</w:t>
      </w:r>
      <w:r>
        <w:rPr>
          <w:rFonts w:hint="eastAsia" w:ascii="仿宋" w:hAnsi="仿宋" w:eastAsia="仿宋" w:cs="仿宋"/>
          <w:b w:val="0"/>
          <w:bCs w:val="0"/>
          <w:color w:val="222222"/>
          <w:kern w:val="0"/>
          <w:sz w:val="32"/>
          <w:szCs w:val="32"/>
          <w:lang w:val="en-US" w:eastAsia="zh-CN"/>
        </w:rPr>
        <w:t>20</w:t>
      </w:r>
      <w:r>
        <w:rPr>
          <w:rFonts w:hint="eastAsia" w:ascii="仿宋" w:hAnsi="仿宋" w:eastAsia="仿宋" w:cs="仿宋"/>
          <w:b w:val="0"/>
          <w:bCs w:val="0"/>
          <w:color w:val="222222"/>
          <w:kern w:val="0"/>
          <w:sz w:val="32"/>
          <w:szCs w:val="32"/>
        </w:rPr>
        <w:t>年</w:t>
      </w:r>
      <w:r>
        <w:rPr>
          <w:rFonts w:hint="eastAsia" w:ascii="仿宋" w:hAnsi="仿宋" w:eastAsia="仿宋" w:cs="仿宋"/>
          <w:b w:val="0"/>
          <w:bCs w:val="0"/>
          <w:color w:val="222222"/>
          <w:kern w:val="0"/>
          <w:sz w:val="32"/>
          <w:szCs w:val="32"/>
          <w:lang w:eastAsia="zh-CN"/>
        </w:rPr>
        <w:t>中心</w:t>
      </w:r>
      <w:r>
        <w:rPr>
          <w:rFonts w:hint="eastAsia" w:ascii="仿宋" w:hAnsi="仿宋" w:eastAsia="仿宋" w:cs="仿宋"/>
          <w:b w:val="0"/>
          <w:bCs w:val="0"/>
          <w:color w:val="222222"/>
          <w:kern w:val="0"/>
          <w:sz w:val="32"/>
          <w:szCs w:val="32"/>
        </w:rPr>
        <w:t>本级专项资金预算情况</w:t>
      </w:r>
      <w:r>
        <w:rPr>
          <w:rFonts w:hint="eastAsia" w:ascii="仿宋" w:hAnsi="仿宋" w:eastAsia="仿宋" w:cs="仿宋"/>
          <w:color w:val="222222"/>
          <w:kern w:val="0"/>
          <w:sz w:val="32"/>
          <w:szCs w:val="32"/>
        </w:rPr>
        <w:t>（单位：万元）</w:t>
      </w:r>
    </w:p>
    <w:tbl>
      <w:tblPr>
        <w:tblStyle w:val="2"/>
        <w:tblW w:w="0" w:type="auto"/>
        <w:jc w:val="center"/>
        <w:tblLayout w:type="fixed"/>
        <w:tblCellMar>
          <w:top w:w="0" w:type="dxa"/>
          <w:left w:w="0" w:type="dxa"/>
          <w:bottom w:w="0" w:type="dxa"/>
          <w:right w:w="0" w:type="dxa"/>
        </w:tblCellMar>
      </w:tblPr>
      <w:tblGrid>
        <w:gridCol w:w="2074"/>
        <w:gridCol w:w="1211"/>
        <w:gridCol w:w="1454"/>
        <w:gridCol w:w="1500"/>
        <w:gridCol w:w="2389"/>
      </w:tblGrid>
      <w:tr>
        <w:tblPrEx>
          <w:tblCellMar>
            <w:top w:w="0" w:type="dxa"/>
            <w:left w:w="0" w:type="dxa"/>
            <w:bottom w:w="0" w:type="dxa"/>
            <w:right w:w="0" w:type="dxa"/>
          </w:tblCellMar>
        </w:tblPrEx>
        <w:trPr>
          <w:trHeight w:val="750" w:hRule="atLeast"/>
          <w:jc w:val="center"/>
        </w:trPr>
        <w:tc>
          <w:tcPr>
            <w:tcW w:w="2074"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预算项目</w:t>
            </w:r>
          </w:p>
        </w:tc>
        <w:tc>
          <w:tcPr>
            <w:tcW w:w="121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上年结余</w:t>
            </w:r>
          </w:p>
        </w:tc>
        <w:tc>
          <w:tcPr>
            <w:tcW w:w="145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本年预算</w:t>
            </w:r>
          </w:p>
        </w:tc>
        <w:tc>
          <w:tcPr>
            <w:tcW w:w="150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本年追加</w:t>
            </w:r>
          </w:p>
        </w:tc>
        <w:tc>
          <w:tcPr>
            <w:tcW w:w="2389"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预算可用指标</w:t>
            </w:r>
          </w:p>
        </w:tc>
      </w:tr>
      <w:tr>
        <w:tblPrEx>
          <w:tblCellMar>
            <w:top w:w="0" w:type="dxa"/>
            <w:left w:w="0" w:type="dxa"/>
            <w:bottom w:w="0" w:type="dxa"/>
            <w:right w:w="0" w:type="dxa"/>
          </w:tblCellMar>
        </w:tblPrEx>
        <w:trPr>
          <w:trHeight w:val="750" w:hRule="atLeast"/>
          <w:jc w:val="center"/>
        </w:trPr>
        <w:tc>
          <w:tcPr>
            <w:tcW w:w="207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业务工作专项</w:t>
            </w:r>
          </w:p>
        </w:tc>
        <w:tc>
          <w:tcPr>
            <w:tcW w:w="121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w:t>
            </w:r>
          </w:p>
        </w:tc>
        <w:tc>
          <w:tcPr>
            <w:tcW w:w="1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w:t>
            </w:r>
          </w:p>
        </w:tc>
        <w:tc>
          <w:tcPr>
            <w:tcW w:w="150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w:t>
            </w:r>
          </w:p>
        </w:tc>
        <w:tc>
          <w:tcPr>
            <w:tcW w:w="23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val="0"/>
          <w:bCs w:val="0"/>
          <w:color w:val="222222"/>
          <w:kern w:val="0"/>
          <w:sz w:val="32"/>
          <w:szCs w:val="32"/>
        </w:rPr>
        <w:t>2</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20</w:t>
      </w:r>
      <w:r>
        <w:rPr>
          <w:rFonts w:hint="eastAsia" w:ascii="仿宋" w:hAnsi="仿宋" w:eastAsia="仿宋" w:cs="仿宋"/>
          <w:b w:val="0"/>
          <w:bCs w:val="0"/>
          <w:color w:val="222222"/>
          <w:kern w:val="0"/>
          <w:sz w:val="32"/>
          <w:szCs w:val="32"/>
          <w:lang w:val="en-US" w:eastAsia="zh-CN"/>
        </w:rPr>
        <w:t>20</w:t>
      </w:r>
      <w:r>
        <w:rPr>
          <w:rFonts w:hint="eastAsia" w:ascii="仿宋" w:hAnsi="仿宋" w:eastAsia="仿宋" w:cs="仿宋"/>
          <w:b w:val="0"/>
          <w:bCs w:val="0"/>
          <w:color w:val="222222"/>
          <w:kern w:val="0"/>
          <w:sz w:val="32"/>
          <w:szCs w:val="32"/>
        </w:rPr>
        <w:t>年专项资金投入使用情况</w:t>
      </w:r>
      <w:r>
        <w:rPr>
          <w:rFonts w:hint="eastAsia" w:ascii="仿宋" w:hAnsi="仿宋" w:eastAsia="仿宋" w:cs="仿宋"/>
          <w:color w:val="222222"/>
          <w:kern w:val="0"/>
          <w:sz w:val="32"/>
          <w:szCs w:val="32"/>
        </w:rPr>
        <w:t>（单位：万元）</w:t>
      </w:r>
    </w:p>
    <w:tbl>
      <w:tblPr>
        <w:tblStyle w:val="2"/>
        <w:tblW w:w="8595" w:type="dxa"/>
        <w:tblInd w:w="-21" w:type="dxa"/>
        <w:tblLayout w:type="autofit"/>
        <w:tblCellMar>
          <w:top w:w="0" w:type="dxa"/>
          <w:left w:w="0" w:type="dxa"/>
          <w:bottom w:w="0" w:type="dxa"/>
          <w:right w:w="0" w:type="dxa"/>
        </w:tblCellMar>
      </w:tblPr>
      <w:tblGrid>
        <w:gridCol w:w="1757"/>
        <w:gridCol w:w="1056"/>
        <w:gridCol w:w="1056"/>
        <w:gridCol w:w="2001"/>
        <w:gridCol w:w="2725"/>
      </w:tblGrid>
      <w:tr>
        <w:tblPrEx>
          <w:tblCellMar>
            <w:top w:w="0" w:type="dxa"/>
            <w:left w:w="0" w:type="dxa"/>
            <w:bottom w:w="0" w:type="dxa"/>
            <w:right w:w="0" w:type="dxa"/>
          </w:tblCellMar>
        </w:tblPrEx>
        <w:trPr>
          <w:trHeight w:val="939" w:hRule="atLeast"/>
        </w:trPr>
        <w:tc>
          <w:tcPr>
            <w:tcW w:w="17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1"/>
                <w:szCs w:val="21"/>
              </w:rPr>
            </w:pPr>
            <w:r>
              <w:rPr>
                <w:rFonts w:hint="eastAsia" w:ascii="仿宋" w:hAnsi="仿宋" w:eastAsia="仿宋" w:cs="仿宋"/>
                <w:b w:val="0"/>
                <w:bCs w:val="0"/>
                <w:color w:val="222222"/>
                <w:kern w:val="0"/>
                <w:sz w:val="21"/>
                <w:szCs w:val="21"/>
              </w:rPr>
              <w:t>预算项目</w:t>
            </w:r>
          </w:p>
        </w:tc>
        <w:tc>
          <w:tcPr>
            <w:tcW w:w="105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1"/>
                <w:szCs w:val="21"/>
              </w:rPr>
            </w:pPr>
            <w:r>
              <w:rPr>
                <w:rFonts w:hint="eastAsia" w:ascii="仿宋" w:hAnsi="仿宋" w:eastAsia="仿宋" w:cs="仿宋"/>
                <w:b w:val="0"/>
                <w:bCs w:val="0"/>
                <w:color w:val="222222"/>
                <w:kern w:val="0"/>
                <w:sz w:val="21"/>
                <w:szCs w:val="21"/>
              </w:rPr>
              <w:t>预算指标</w:t>
            </w:r>
          </w:p>
        </w:tc>
        <w:tc>
          <w:tcPr>
            <w:tcW w:w="105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1"/>
                <w:szCs w:val="21"/>
              </w:rPr>
            </w:pPr>
            <w:r>
              <w:rPr>
                <w:rFonts w:hint="eastAsia" w:ascii="仿宋" w:hAnsi="仿宋" w:eastAsia="仿宋" w:cs="仿宋"/>
                <w:b w:val="0"/>
                <w:bCs w:val="0"/>
                <w:color w:val="222222"/>
                <w:kern w:val="0"/>
                <w:sz w:val="21"/>
                <w:szCs w:val="21"/>
              </w:rPr>
              <w:t>实际使用</w:t>
            </w:r>
          </w:p>
        </w:tc>
        <w:tc>
          <w:tcPr>
            <w:tcW w:w="200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1"/>
                <w:szCs w:val="21"/>
              </w:rPr>
            </w:pPr>
            <w:r>
              <w:rPr>
                <w:rFonts w:hint="eastAsia" w:ascii="仿宋" w:hAnsi="仿宋" w:eastAsia="仿宋" w:cs="仿宋"/>
                <w:b w:val="0"/>
                <w:bCs w:val="0"/>
                <w:color w:val="222222"/>
                <w:kern w:val="0"/>
                <w:sz w:val="21"/>
                <w:szCs w:val="21"/>
              </w:rPr>
              <w:t>差额（预算-实际）</w:t>
            </w:r>
          </w:p>
        </w:tc>
        <w:tc>
          <w:tcPr>
            <w:tcW w:w="272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1"/>
                <w:szCs w:val="21"/>
              </w:rPr>
            </w:pPr>
            <w:r>
              <w:rPr>
                <w:rFonts w:hint="eastAsia" w:ascii="仿宋" w:hAnsi="仿宋" w:eastAsia="仿宋" w:cs="仿宋"/>
                <w:b w:val="0"/>
                <w:bCs w:val="0"/>
                <w:color w:val="222222"/>
                <w:kern w:val="0"/>
                <w:sz w:val="21"/>
                <w:szCs w:val="21"/>
              </w:rPr>
              <w:t>使用比例（实际/预算）</w:t>
            </w:r>
          </w:p>
        </w:tc>
      </w:tr>
      <w:tr>
        <w:tblPrEx>
          <w:tblCellMar>
            <w:top w:w="0" w:type="dxa"/>
            <w:left w:w="0" w:type="dxa"/>
            <w:bottom w:w="0" w:type="dxa"/>
            <w:right w:w="0" w:type="dxa"/>
          </w:tblCellMar>
        </w:tblPrEx>
        <w:trPr>
          <w:trHeight w:val="715" w:hRule="atLeast"/>
        </w:trPr>
        <w:tc>
          <w:tcPr>
            <w:tcW w:w="175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业务工作专项</w:t>
            </w:r>
          </w:p>
        </w:tc>
        <w:tc>
          <w:tcPr>
            <w:tcW w:w="105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w:t>
            </w:r>
          </w:p>
        </w:tc>
        <w:tc>
          <w:tcPr>
            <w:tcW w:w="105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w:t>
            </w:r>
          </w:p>
        </w:tc>
        <w:tc>
          <w:tcPr>
            <w:tcW w:w="200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w:t>
            </w:r>
          </w:p>
        </w:tc>
        <w:tc>
          <w:tcPr>
            <w:tcW w:w="27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lang w:eastAsia="zh-CN"/>
        </w:rPr>
        <w:t>我中心无专项资金使用情况。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jc w:val="left"/>
        <w:rPr>
          <w:rFonts w:hint="eastAsia" w:ascii="仿宋" w:hAnsi="仿宋" w:eastAsia="仿宋" w:cs="仿宋"/>
          <w:b/>
          <w:bCs/>
          <w:color w:val="222222"/>
          <w:kern w:val="0"/>
          <w:sz w:val="32"/>
          <w:szCs w:val="32"/>
        </w:rPr>
      </w:pPr>
      <w:r>
        <w:rPr>
          <w:rFonts w:hint="eastAsia" w:ascii="仿宋" w:hAnsi="仿宋" w:eastAsia="仿宋" w:cs="仿宋"/>
          <w:b/>
          <w:bCs/>
          <w:color w:val="222222"/>
          <w:kern w:val="0"/>
          <w:sz w:val="32"/>
          <w:szCs w:val="32"/>
          <w:lang w:val="en-US" w:eastAsia="zh-CN"/>
        </w:rPr>
        <w:t xml:space="preserve">  （四）、</w:t>
      </w:r>
      <w:r>
        <w:rPr>
          <w:rFonts w:hint="eastAsia" w:ascii="仿宋" w:hAnsi="仿宋" w:eastAsia="仿宋" w:cs="仿宋"/>
          <w:b/>
          <w:bCs/>
          <w:color w:val="222222"/>
          <w:kern w:val="0"/>
          <w:sz w:val="32"/>
          <w:szCs w:val="32"/>
        </w:rPr>
        <w:t>专项资金管理和组织实施情况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3" w:firstLineChars="200"/>
        <w:jc w:val="left"/>
        <w:rPr>
          <w:rFonts w:hint="eastAsia" w:ascii="仿宋" w:hAnsi="仿宋" w:eastAsia="仿宋" w:cs="仿宋"/>
          <w:color w:val="222222"/>
          <w:kern w:val="0"/>
          <w:sz w:val="32"/>
          <w:szCs w:val="32"/>
        </w:rPr>
      </w:pPr>
      <w:r>
        <w:rPr>
          <w:rFonts w:hint="eastAsia" w:ascii="黑体" w:hAnsi="黑体" w:eastAsia="黑体" w:cs="黑体"/>
          <w:b/>
          <w:bCs/>
          <w:color w:val="222222"/>
          <w:kern w:val="0"/>
          <w:sz w:val="32"/>
          <w:szCs w:val="32"/>
        </w:rPr>
        <w:t>五、部门整体支出绩效评价</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年，根据</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年初工作规划和重点性工作，围绕市委、市政府全面建成小康社会的发展蓝图，积极履职，强化管理，较好的完成了年度工作目标。通过加强预算收支管理，不断建立健全内部管理制度，梳理内部管理流程，部门整体支出管理情况得到提升。根据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年度部门整体支出状况的概述和分析，部门整体支出绩效情况如下：</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firstLine="643"/>
        <w:jc w:val="left"/>
        <w:textAlignment w:val="auto"/>
        <w:rPr>
          <w:rFonts w:hint="eastAsia" w:ascii="仿宋" w:hAnsi="仿宋" w:eastAsia="仿宋" w:cs="仿宋"/>
          <w:b/>
          <w:bCs/>
          <w:color w:val="222222"/>
          <w:kern w:val="0"/>
          <w:sz w:val="32"/>
          <w:szCs w:val="32"/>
        </w:rPr>
      </w:pPr>
      <w:r>
        <w:rPr>
          <w:rFonts w:hint="eastAsia" w:ascii="仿宋" w:hAnsi="仿宋" w:eastAsia="仿宋" w:cs="仿宋"/>
          <w:b/>
          <w:bCs/>
          <w:color w:val="222222"/>
          <w:kern w:val="0"/>
          <w:sz w:val="32"/>
          <w:szCs w:val="32"/>
        </w:rPr>
        <w:t>经济效益评价</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222222"/>
          <w:kern w:val="0"/>
          <w:sz w:val="32"/>
          <w:szCs w:val="32"/>
        </w:rPr>
      </w:pPr>
      <w:r>
        <w:rPr>
          <w:rFonts w:hint="eastAsia" w:ascii="仿宋" w:hAnsi="仿宋" w:eastAsia="仿宋" w:cs="仿宋"/>
          <w:b w:val="0"/>
          <w:bCs w:val="0"/>
          <w:color w:val="222222"/>
          <w:kern w:val="0"/>
          <w:sz w:val="32"/>
          <w:szCs w:val="32"/>
        </w:rPr>
        <w:t>1</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本年预算配置控制较好。</w:t>
      </w:r>
      <w:r>
        <w:rPr>
          <w:rFonts w:hint="eastAsia" w:ascii="仿宋" w:hAnsi="仿宋" w:eastAsia="仿宋" w:cs="仿宋"/>
          <w:color w:val="222222"/>
          <w:kern w:val="0"/>
          <w:sz w:val="32"/>
          <w:szCs w:val="32"/>
        </w:rPr>
        <w:t>财政供养人员控制在预算编制以内，编制内在职人员控制率小于100%；“三公”经费决算总额较上年减少</w:t>
      </w:r>
      <w:r>
        <w:rPr>
          <w:rFonts w:hint="eastAsia" w:ascii="仿宋" w:hAnsi="仿宋" w:eastAsia="仿宋" w:cs="仿宋"/>
          <w:color w:val="222222"/>
          <w:kern w:val="0"/>
          <w:sz w:val="32"/>
          <w:szCs w:val="32"/>
          <w:lang w:val="en-US" w:eastAsia="zh-CN"/>
        </w:rPr>
        <w:t>70.9</w:t>
      </w:r>
      <w:r>
        <w:rPr>
          <w:rFonts w:hint="eastAsia" w:ascii="仿宋" w:hAnsi="仿宋" w:eastAsia="仿宋" w:cs="仿宋"/>
          <w:color w:val="222222"/>
          <w:kern w:val="0"/>
          <w:sz w:val="32"/>
          <w:szCs w:val="32"/>
        </w:rPr>
        <w:t>%，“三公”经费变动率小于0。</w:t>
      </w:r>
    </w:p>
    <w:p>
      <w:pPr>
        <w:keepNext w:val="0"/>
        <w:keepLines w:val="0"/>
        <w:pageBreakBefore w:val="0"/>
        <w:widowControl/>
        <w:kinsoku/>
        <w:wordWrap/>
        <w:overflowPunct/>
        <w:topLinePunct w:val="0"/>
        <w:autoSpaceDE/>
        <w:autoSpaceDN/>
        <w:bidi w:val="0"/>
        <w:adjustRightInd/>
        <w:snapToGrid/>
        <w:spacing w:line="540" w:lineRule="exact"/>
        <w:ind w:firstLine="643"/>
        <w:jc w:val="left"/>
        <w:textAlignment w:val="auto"/>
        <w:rPr>
          <w:rFonts w:hint="eastAsia" w:ascii="仿宋" w:hAnsi="仿宋" w:eastAsia="仿宋" w:cs="仿宋"/>
          <w:color w:val="222222"/>
          <w:kern w:val="0"/>
          <w:sz w:val="32"/>
          <w:szCs w:val="32"/>
        </w:rPr>
      </w:pPr>
      <w:r>
        <w:rPr>
          <w:rFonts w:hint="eastAsia" w:ascii="仿宋" w:hAnsi="仿宋" w:eastAsia="仿宋" w:cs="仿宋"/>
          <w:b w:val="0"/>
          <w:bCs w:val="0"/>
          <w:color w:val="222222"/>
          <w:kern w:val="0"/>
          <w:sz w:val="32"/>
          <w:szCs w:val="32"/>
        </w:rPr>
        <w:t>2</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预算执行方面。</w:t>
      </w:r>
      <w:r>
        <w:rPr>
          <w:rFonts w:hint="eastAsia" w:ascii="仿宋" w:hAnsi="仿宋" w:eastAsia="仿宋" w:cs="仿宋"/>
          <w:color w:val="222222"/>
          <w:kern w:val="0"/>
          <w:sz w:val="32"/>
          <w:szCs w:val="32"/>
        </w:rPr>
        <w:t>支出总额控制在预算总额以内，除专项预算的追加和政策性工资绩效预算的追加外，本年部门预算未进行预算相关事项的调整；我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预算内专项资金在取得财政的年度预算批复时，随批复一同进行了下达；追加的项目专项资金在取得财政批复后随批复及时进行了下达； “三公”经费总体控制较好，未超本年预算和上年决算支出。</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预算管理方面，制度执行总体较为有效，仍需进一步强化；资金使用管理需进一步加强。</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资产管理方面，建立了资产管理制度，定期进行了盘点和资产清理，总体执行较好。</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根据部门整体支出绩效评价指标体系，本</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年度评价得分为97分。</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（二）效率性评价和有效性评价</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预算安排的基本支出保障了我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正常的工作运转，体现了市委市政府对我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工作的关心和重视，预算安排的项目支出是非常必要的，我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在执行上是严格遵守各项财经纪律的，在项目资金的使用上也是放的心的。</w:t>
      </w:r>
    </w:p>
    <w:p>
      <w:pPr>
        <w:keepNext w:val="0"/>
        <w:keepLines w:val="0"/>
        <w:pageBreakBefore w:val="0"/>
        <w:numPr>
          <w:ilvl w:val="0"/>
          <w:numId w:val="3"/>
        </w:numPr>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新闻宣传再上台阶。围绕全市脱贫攻坚、环境整治、项目建设、系列典型及社会民行等中心工作，积极唱响主旋律，打好主动丈，采写了大量贴近实际、贴近群众的新闻稿件。全中心共编《武冈新闻》</w:t>
      </w:r>
      <w:r>
        <w:rPr>
          <w:rFonts w:hint="eastAsia" w:ascii="仿宋" w:hAnsi="仿宋" w:eastAsia="仿宋" w:cs="仿宋"/>
          <w:sz w:val="32"/>
          <w:szCs w:val="32"/>
          <w:lang w:val="en-US" w:eastAsia="zh-CN"/>
        </w:rPr>
        <w:t>261期，发稿1675条。在央视发稿4条，人民论坛网发稿1条，湖南卫视发稿36条，经视、都视、湖南公共频道、邵阳频道等都有不同的发稿条数。</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color w:val="323E32"/>
          <w:sz w:val="32"/>
          <w:szCs w:val="32"/>
        </w:rPr>
        <w:t>2、</w:t>
      </w:r>
      <w:r>
        <w:rPr>
          <w:rFonts w:hint="eastAsia" w:ascii="仿宋" w:hAnsi="仿宋" w:eastAsia="仿宋" w:cs="仿宋"/>
          <w:sz w:val="32"/>
          <w:szCs w:val="32"/>
        </w:rPr>
        <w:t>采取“走出去，请进来”的方式，派出业务骨干到上级台跟班学习锻炼，同时邀请上级台专业老师来授课，以提高全台采编人员的业务水平。同时，为解决专业人员极度缺乏的状况，在财政没有负担费用的情况下，我</w:t>
      </w:r>
      <w:r>
        <w:rPr>
          <w:rFonts w:hint="eastAsia" w:ascii="仿宋" w:hAnsi="仿宋" w:eastAsia="仿宋" w:cs="仿宋"/>
          <w:sz w:val="32"/>
          <w:szCs w:val="32"/>
          <w:lang w:eastAsia="zh-CN"/>
        </w:rPr>
        <w:t>中心</w:t>
      </w:r>
      <w:r>
        <w:rPr>
          <w:rFonts w:hint="eastAsia" w:ascii="仿宋" w:hAnsi="仿宋" w:eastAsia="仿宋" w:cs="仿宋"/>
          <w:sz w:val="32"/>
          <w:szCs w:val="32"/>
        </w:rPr>
        <w:t>全年挤出资金40多万元，用于临聘人员的工资、福利待遇。为提升新闻宣传质量，每月召开一次新闻稿件讲评会，奖优惩劣，树立全台创优的理念，把宣传创优意识融入到日常的新闻宣传工作中。</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sz w:val="32"/>
          <w:szCs w:val="32"/>
        </w:rPr>
        <w:t>3、</w:t>
      </w:r>
      <w:r>
        <w:rPr>
          <w:rFonts w:hint="eastAsia" w:ascii="仿宋" w:hAnsi="仿宋" w:eastAsia="仿宋" w:cs="仿宋"/>
          <w:color w:val="000000"/>
          <w:kern w:val="0"/>
          <w:sz w:val="32"/>
          <w:szCs w:val="32"/>
        </w:rPr>
        <w:t>建立健全了新闻稿件“三审制”，严把舆论导向，严防新闻宣传事故。</w:t>
      </w:r>
    </w:p>
    <w:p>
      <w:pPr>
        <w:keepNext w:val="0"/>
        <w:keepLines w:val="0"/>
        <w:pageBreakBefore w:val="0"/>
        <w:kinsoku/>
        <w:wordWrap/>
        <w:overflowPunct/>
        <w:topLinePunct w:val="0"/>
        <w:autoSpaceDE/>
        <w:autoSpaceDN/>
        <w:bidi w:val="0"/>
        <w:adjustRightInd/>
        <w:snapToGrid/>
        <w:spacing w:line="540" w:lineRule="exact"/>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４、“村村响”向“户户通”升级及“村村响”稳步推进。</w:t>
      </w:r>
      <w:r>
        <w:rPr>
          <w:rFonts w:hint="eastAsia" w:ascii="仿宋" w:hAnsi="仿宋" w:eastAsia="仿宋" w:cs="仿宋"/>
          <w:color w:val="000000"/>
          <w:kern w:val="0"/>
          <w:sz w:val="32"/>
          <w:szCs w:val="32"/>
          <w:lang w:val="en-US" w:eastAsia="zh-CN"/>
        </w:rPr>
        <w:t>2020年我台积极推进武冈市广播电视节目村村通向户户通升级工作，大办“实施乡村振兴战略”。遍及14个乡镇，目前已完成6413台安装。组织精干力量对全市所有乡镇“村村响”运行情况进行摸底检查，发现绝大部分“村村响”已为畅通，我中心在资金短缺经费紧张的情况下，请来厂家技术员加强技术培训，并对全市3400多个喇叭进行了修复，做到了市中心机房与各乡镇各村机房无死角连接，保障下传信号畅通这，切实发挥好“村村响”对山洪预警、森林防火、扫黄打非、扫黑险恶等重要工作的宣传作用。</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推行优质服务，确保网络优质安全运行。一是强化服务意识，提倡“用户就是上帝，一切为了用户，一切为了工作”的服务理念，实行服务承诺制，一般故障要求12小时内维修到位，重大故障24小时内维修到位；二是内抓管理，外树形象，要求网络公司窗口工作人员一律着装挂牌上岗，热情接待每位用户；三是实行维修单、安装单用户签字制及抽查回访制，公司全年共接到用户故障报修电话11256个，受理用户投诉12起，对被投诉员工一律按考评细则进行了相应的处罚，有效提高了员工的工作责任心。</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（三）社会公众满意度评价</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年，全</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干部职工在</w:t>
      </w:r>
      <w:r>
        <w:rPr>
          <w:rFonts w:hint="eastAsia" w:ascii="仿宋" w:hAnsi="仿宋" w:eastAsia="仿宋" w:cs="仿宋"/>
          <w:color w:val="222222"/>
          <w:kern w:val="0"/>
          <w:sz w:val="32"/>
          <w:szCs w:val="32"/>
          <w:lang w:eastAsia="zh-CN"/>
        </w:rPr>
        <w:t>中心班子</w:t>
      </w:r>
      <w:r>
        <w:rPr>
          <w:rFonts w:hint="eastAsia" w:ascii="仿宋" w:hAnsi="仿宋" w:eastAsia="仿宋" w:cs="仿宋"/>
          <w:color w:val="222222"/>
          <w:kern w:val="0"/>
          <w:sz w:val="32"/>
          <w:szCs w:val="32"/>
        </w:rPr>
        <w:t>的正确领导下，认真贯彻落实党的十九大精神和市委市政府决策部署，扎实工作，创先争优，</w:t>
      </w:r>
      <w:r>
        <w:rPr>
          <w:rFonts w:hint="eastAsia" w:ascii="仿宋" w:hAnsi="仿宋" w:eastAsia="仿宋" w:cs="仿宋"/>
          <w:color w:val="222222"/>
          <w:kern w:val="0"/>
          <w:sz w:val="32"/>
          <w:szCs w:val="32"/>
          <w:lang w:eastAsia="zh-CN"/>
        </w:rPr>
        <w:t>在</w:t>
      </w: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年度全市</w:t>
      </w:r>
      <w:r>
        <w:rPr>
          <w:rFonts w:hint="eastAsia" w:ascii="仿宋" w:hAnsi="仿宋" w:eastAsia="仿宋" w:cs="仿宋"/>
          <w:color w:val="222222"/>
          <w:kern w:val="0"/>
          <w:sz w:val="32"/>
          <w:szCs w:val="32"/>
          <w:lang w:eastAsia="zh-CN"/>
        </w:rPr>
        <w:t>综合治理评为</w:t>
      </w:r>
      <w:r>
        <w:rPr>
          <w:rFonts w:hint="eastAsia" w:ascii="仿宋" w:hAnsi="仿宋" w:eastAsia="仿宋" w:cs="仿宋"/>
          <w:color w:val="222222"/>
          <w:kern w:val="0"/>
          <w:sz w:val="32"/>
          <w:szCs w:val="32"/>
        </w:rPr>
        <w:t>先进。</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黑体" w:hAnsi="黑体" w:eastAsia="黑体" w:cs="黑体"/>
          <w:kern w:val="0"/>
          <w:sz w:val="32"/>
          <w:szCs w:val="32"/>
        </w:rPr>
      </w:pPr>
      <w:r>
        <w:rPr>
          <w:rFonts w:hint="eastAsia" w:ascii="黑体" w:hAnsi="黑体" w:eastAsia="黑体" w:cs="黑体"/>
          <w:kern w:val="0"/>
          <w:sz w:val="32"/>
          <w:szCs w:val="32"/>
        </w:rPr>
        <w:t>六、存在的主要问题</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基本支出中办公费和差旅费预算和决算数相差甚远，是没有控制好费用的支出。预算编制的合理性有待提高。</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部分项目支出预算编制中，经济科目设置错误。业务学习有待加强，电脑化管理工作也有待学习和提高。</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lang w:eastAsia="zh-CN"/>
        </w:rPr>
        <w:t>七</w:t>
      </w:r>
      <w:r>
        <w:rPr>
          <w:rFonts w:hint="eastAsia" w:ascii="黑体" w:hAnsi="黑体" w:eastAsia="黑体" w:cs="黑体"/>
          <w:color w:val="222222"/>
          <w:kern w:val="0"/>
          <w:sz w:val="32"/>
          <w:szCs w:val="32"/>
        </w:rPr>
        <w:t>、有关建议</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针对上述存在的问题及我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整体支出管理工作的需要，拟实施的改进措施如下：</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细化预算编制工作，认真做好预算的编制。进一步加强局内部机构各部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内部各部室预算“二上二下”方式，提高预算的合理性和准确性。</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加强财务管理，严格财务审核。在费用报账支付时，按照预算规定的费用项目和用途进行资金使用审核、列报支付、财务核算，杜绝超支现象的发生。</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持续抓好“三公”经费控制管理。严格控制“三公”经费的规模和比例，把关“三公”经费支出的审核、审批，杜绝挪用和挤占其他预算资金行为；进一步细化“三公”经费的管理，合理压缩“三公”经费支出。</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加强项目开展进度的跟踪，开展项目绩效评价，确保项目绩效目标的完成。</w:t>
      </w:r>
    </w:p>
    <w:p>
      <w:pPr>
        <w:keepNext w:val="0"/>
        <w:keepLines w:val="0"/>
        <w:pageBreakBefore w:val="0"/>
        <w:widowControl/>
        <w:kinsoku/>
        <w:wordWrap/>
        <w:overflowPunct/>
        <w:topLinePunct w:val="0"/>
        <w:autoSpaceDE/>
        <w:autoSpaceDN/>
        <w:bidi w:val="0"/>
        <w:adjustRightInd/>
        <w:snapToGrid/>
        <w:spacing w:line="540" w:lineRule="exact"/>
        <w:ind w:firstLine="8966" w:firstLineChars="2802"/>
        <w:jc w:val="left"/>
        <w:rPr>
          <w:rFonts w:hint="eastAsia" w:ascii="仿宋" w:hAnsi="仿宋" w:eastAsia="仿宋" w:cs="仿宋"/>
          <w:color w:val="222222"/>
          <w:kern w:val="0"/>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line="540" w:lineRule="exact"/>
        <w:ind w:firstLine="8966" w:firstLineChars="2802"/>
        <w:jc w:val="left"/>
        <w:rPr>
          <w:rFonts w:hint="eastAsia" w:ascii="仿宋" w:hAnsi="仿宋" w:eastAsia="仿宋" w:cs="仿宋"/>
          <w:color w:val="222222"/>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3520" w:firstLineChars="1100"/>
        <w:jc w:val="left"/>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rPr>
        <w:t>武冈市</w:t>
      </w:r>
      <w:r>
        <w:rPr>
          <w:rFonts w:hint="eastAsia" w:ascii="仿宋" w:hAnsi="仿宋" w:eastAsia="仿宋" w:cs="仿宋"/>
          <w:color w:val="222222"/>
          <w:kern w:val="0"/>
          <w:sz w:val="32"/>
          <w:szCs w:val="32"/>
          <w:lang w:eastAsia="zh-CN"/>
        </w:rPr>
        <w:t>融媒体中心（原广播电视台）</w:t>
      </w:r>
    </w:p>
    <w:p>
      <w:pPr>
        <w:keepNext w:val="0"/>
        <w:keepLines w:val="0"/>
        <w:pageBreakBefore w:val="0"/>
        <w:widowControl/>
        <w:kinsoku/>
        <w:wordWrap/>
        <w:overflowPunct/>
        <w:topLinePunct w:val="0"/>
        <w:autoSpaceDE/>
        <w:autoSpaceDN/>
        <w:bidi w:val="0"/>
        <w:adjustRightInd/>
        <w:snapToGrid/>
        <w:spacing w:line="540" w:lineRule="exact"/>
        <w:ind w:firstLine="5440" w:firstLineChars="1700"/>
        <w:jc w:val="left"/>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w:t>
      </w:r>
      <w:r>
        <w:rPr>
          <w:rFonts w:hint="eastAsia" w:ascii="仿宋" w:hAnsi="仿宋" w:eastAsia="仿宋" w:cs="仿宋"/>
          <w:color w:val="222222"/>
          <w:kern w:val="0"/>
          <w:sz w:val="32"/>
          <w:szCs w:val="32"/>
          <w:lang w:val="en-US" w:eastAsia="zh-CN"/>
        </w:rPr>
        <w:t>6</w:t>
      </w:r>
      <w:r>
        <w:rPr>
          <w:rFonts w:hint="eastAsia" w:ascii="仿宋" w:hAnsi="仿宋" w:eastAsia="仿宋" w:cs="仿宋"/>
          <w:color w:val="222222"/>
          <w:kern w:val="0"/>
          <w:sz w:val="32"/>
          <w:szCs w:val="32"/>
        </w:rPr>
        <w:t>月</w:t>
      </w:r>
      <w:r>
        <w:rPr>
          <w:rFonts w:hint="eastAsia" w:ascii="仿宋" w:hAnsi="仿宋" w:eastAsia="仿宋" w:cs="仿宋"/>
          <w:color w:val="222222"/>
          <w:kern w:val="0"/>
          <w:sz w:val="32"/>
          <w:szCs w:val="32"/>
          <w:lang w:val="en-US" w:eastAsia="zh-CN"/>
        </w:rPr>
        <w:t>3</w:t>
      </w:r>
      <w:r>
        <w:rPr>
          <w:rFonts w:hint="eastAsia" w:ascii="仿宋" w:hAnsi="仿宋" w:eastAsia="仿宋" w:cs="仿宋"/>
          <w:color w:val="222222"/>
          <w:kern w:val="0"/>
          <w:sz w:val="32"/>
          <w:szCs w:val="32"/>
        </w:rPr>
        <w:t>日</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lang w:eastAsia="zh-CN"/>
        </w:rPr>
      </w:pP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color w:val="22222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E9EA4"/>
    <w:multiLevelType w:val="singleLevel"/>
    <w:tmpl w:val="965E9EA4"/>
    <w:lvl w:ilvl="0" w:tentative="0">
      <w:start w:val="1"/>
      <w:numFmt w:val="decimal"/>
      <w:suff w:val="nothing"/>
      <w:lvlText w:val="%1、"/>
      <w:lvlJc w:val="left"/>
    </w:lvl>
  </w:abstractNum>
  <w:abstractNum w:abstractNumId="1">
    <w:nsid w:val="05A0029C"/>
    <w:multiLevelType w:val="singleLevel"/>
    <w:tmpl w:val="05A0029C"/>
    <w:lvl w:ilvl="0" w:tentative="0">
      <w:start w:val="1"/>
      <w:numFmt w:val="chineseCounting"/>
      <w:suff w:val="nothing"/>
      <w:lvlText w:val="（%1）"/>
      <w:lvlJc w:val="left"/>
      <w:rPr>
        <w:rFonts w:hint="eastAsia"/>
      </w:rPr>
    </w:lvl>
  </w:abstractNum>
  <w:abstractNum w:abstractNumId="2">
    <w:nsid w:val="6F08E180"/>
    <w:multiLevelType w:val="singleLevel"/>
    <w:tmpl w:val="6F08E18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2117A"/>
    <w:rsid w:val="160A2CE6"/>
    <w:rsid w:val="26CD2796"/>
    <w:rsid w:val="275C3104"/>
    <w:rsid w:val="27D40B69"/>
    <w:rsid w:val="339817A9"/>
    <w:rsid w:val="44B2117A"/>
    <w:rsid w:val="65F545BF"/>
    <w:rsid w:val="6A725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2021-09-15T00:06:00Z</dcterms:created>
  <dc:creator>逸翁</dc:creator>
  <cp:lastModifiedBy>飘雪</cp:lastModifiedBy>
  <dcterms:modified xsi:type="dcterms:W3CDTF">2021-09-16T03:31:16Z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E57CB059ECD94775865EE84A0FB5AA14</vt:lpwstr>
  </property>
</Properties>
</file>